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CC2615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L’Europe</w:t>
      </w:r>
      <w:r w:rsidR="00AA0212">
        <w:rPr>
          <w:rFonts w:cs="Arial"/>
          <w:b/>
          <w:color w:val="FFFFFF" w:themeColor="background1"/>
          <w:sz w:val="24"/>
        </w:rPr>
        <w:t xml:space="preserve"> </w:t>
      </w:r>
      <w:r w:rsidR="00AA0212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Les mobilités d’étude</w:t>
      </w:r>
      <w:r w:rsidR="003E46F2">
        <w:rPr>
          <w:rFonts w:cs="Arial"/>
          <w:b/>
          <w:color w:val="FFFFFF" w:themeColor="background1"/>
          <w:sz w:val="24"/>
        </w:rPr>
        <w:t>s</w:t>
      </w:r>
      <w:r>
        <w:rPr>
          <w:rFonts w:cs="Arial"/>
          <w:b/>
          <w:color w:val="FFFFFF" w:themeColor="background1"/>
          <w:sz w:val="24"/>
        </w:rPr>
        <w:t xml:space="preserve"> et de travail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Default="007D6A0D" w:rsidP="002B351C">
      <w:pPr>
        <w:jc w:val="center"/>
        <w:rPr>
          <w:rFonts w:cs="Arial"/>
          <w:b/>
        </w:rPr>
      </w:pPr>
    </w:p>
    <w:p w:rsidR="0073262C" w:rsidRDefault="0073262C" w:rsidP="002B351C">
      <w:pPr>
        <w:spacing w:after="0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1383"/>
        <w:gridCol w:w="1384"/>
        <w:gridCol w:w="1384"/>
        <w:gridCol w:w="1384"/>
      </w:tblGrid>
      <w:tr w:rsidR="006C44C3" w:rsidRPr="00A51F74" w:rsidTr="006C44C3">
        <w:trPr>
          <w:trHeight w:val="34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44C3" w:rsidRPr="00A51F74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44C3" w:rsidRPr="00FC76AB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44C3" w:rsidRPr="00FC76AB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44C3" w:rsidRPr="00FC76AB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44C3" w:rsidRPr="00FC76AB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6C44C3">
        <w:tc>
          <w:tcPr>
            <w:tcW w:w="4354" w:type="dxa"/>
            <w:shd w:val="clear" w:color="auto" w:fill="auto"/>
          </w:tcPr>
          <w:p w:rsidR="007D6A0D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6C44C3">
        <w:tc>
          <w:tcPr>
            <w:tcW w:w="4354" w:type="dxa"/>
            <w:shd w:val="clear" w:color="auto" w:fill="auto"/>
          </w:tcPr>
          <w:p w:rsidR="002C034A" w:rsidRPr="00A51F74" w:rsidRDefault="002C034A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</w:t>
            </w:r>
            <w:r w:rsidR="009B464B">
              <w:rPr>
                <w:rFonts w:eastAsia="Times New Roman"/>
                <w:lang w:eastAsia="fr-FR"/>
              </w:rPr>
              <w:t xml:space="preserve">les figurés </w:t>
            </w:r>
            <w:r w:rsidR="00FA3995">
              <w:rPr>
                <w:rFonts w:eastAsia="Times New Roman"/>
                <w:lang w:eastAsia="fr-FR"/>
              </w:rPr>
              <w:t xml:space="preserve">  </w:t>
            </w: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72156" w:rsidRPr="00A51F74" w:rsidTr="006C44C3">
        <w:tc>
          <w:tcPr>
            <w:tcW w:w="4354" w:type="dxa"/>
            <w:shd w:val="clear" w:color="auto" w:fill="auto"/>
          </w:tcPr>
          <w:p w:rsidR="00272156" w:rsidRPr="00A51F74" w:rsidRDefault="00272156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légende</w:t>
            </w:r>
          </w:p>
        </w:tc>
        <w:tc>
          <w:tcPr>
            <w:tcW w:w="1383" w:type="dxa"/>
            <w:shd w:val="clear" w:color="auto" w:fill="auto"/>
          </w:tcPr>
          <w:p w:rsidR="00272156" w:rsidRPr="00A51F74" w:rsidRDefault="00272156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6C44C3">
        <w:tc>
          <w:tcPr>
            <w:tcW w:w="4354" w:type="dxa"/>
            <w:shd w:val="clear" w:color="auto" w:fill="auto"/>
          </w:tcPr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6C44C3">
        <w:tc>
          <w:tcPr>
            <w:tcW w:w="4354" w:type="dxa"/>
            <w:shd w:val="clear" w:color="auto" w:fill="auto"/>
          </w:tcPr>
          <w:p w:rsidR="00921330" w:rsidRPr="00A51F74" w:rsidRDefault="00921330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6C44C3">
        <w:tc>
          <w:tcPr>
            <w:tcW w:w="4354" w:type="dxa"/>
            <w:shd w:val="clear" w:color="auto" w:fill="auto"/>
          </w:tcPr>
          <w:p w:rsidR="000F21AA" w:rsidRPr="00A51F74" w:rsidRDefault="002B351C" w:rsidP="006C44C3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6C44C3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D04E80">
              <w:rPr>
                <w:rFonts w:cs="Times New Roman"/>
                <w:szCs w:val="24"/>
              </w:rPr>
              <w:t>espace Schengen</w:t>
            </w:r>
          </w:p>
          <w:p w:rsidR="00860C44" w:rsidRDefault="003C39AD" w:rsidP="006C44C3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D04E80">
              <w:rPr>
                <w:rFonts w:cs="Times New Roman"/>
                <w:szCs w:val="24"/>
              </w:rPr>
              <w:t>pays d’arrivée</w:t>
            </w:r>
          </w:p>
          <w:p w:rsidR="00D04E80" w:rsidRPr="00A51F74" w:rsidRDefault="00D04E80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cs="Times New Roman"/>
                <w:szCs w:val="24"/>
              </w:rPr>
              <w:t>– pays de départ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6C44C3" w:rsidRDefault="006C44C3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D04E80" w:rsidRPr="00A51F74" w:rsidRDefault="00D04E80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D04E80" w:rsidRDefault="00D04E80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6C44C3" w:rsidRPr="00A51F74" w:rsidRDefault="006C44C3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04E80" w:rsidRDefault="00D04E80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6C44C3" w:rsidRDefault="006C44C3" w:rsidP="00C779DF">
      <w:pPr>
        <w:spacing w:after="0" w:line="259" w:lineRule="auto"/>
        <w:rPr>
          <w:rFonts w:cs="Arial"/>
          <w:b/>
        </w:rPr>
      </w:pPr>
      <w:bookmarkStart w:id="0" w:name="_GoBack"/>
      <w:bookmarkEnd w:id="0"/>
    </w:p>
    <w:p w:rsidR="00877B68" w:rsidRPr="00877B68" w:rsidRDefault="00A72055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Rédiger le bilan</w:t>
      </w:r>
    </w:p>
    <w:tbl>
      <w:tblPr>
        <w:tblW w:w="994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1382"/>
        <w:gridCol w:w="1383"/>
        <w:gridCol w:w="1382"/>
        <w:gridCol w:w="1383"/>
        <w:gridCol w:w="62"/>
      </w:tblGrid>
      <w:tr w:rsidR="006C44C3" w:rsidTr="006C44C3">
        <w:trPr>
          <w:trHeight w:hRule="exact" w:val="340"/>
        </w:trPr>
        <w:tc>
          <w:tcPr>
            <w:tcW w:w="4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4C3" w:rsidRPr="00A51F74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4C3" w:rsidRPr="00FC76AB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4C3" w:rsidRPr="00FC76AB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4C3" w:rsidRPr="00FC76AB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4C3" w:rsidRPr="00FC76AB" w:rsidRDefault="006C44C3" w:rsidP="006C44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  <w:tc>
          <w:tcPr>
            <w:tcW w:w="62" w:type="dxa"/>
            <w:vAlign w:val="center"/>
            <w:hideMark/>
          </w:tcPr>
          <w:p w:rsidR="006C44C3" w:rsidRDefault="006C44C3">
            <w:pPr>
              <w:rPr>
                <w:rFonts w:ascii="Calibri" w:hAnsi="Calibri"/>
              </w:rPr>
            </w:pPr>
            <w:r>
              <w:t> </w:t>
            </w:r>
          </w:p>
        </w:tc>
      </w:tr>
      <w:tr w:rsidR="00877B68" w:rsidTr="006C44C3">
        <w:trPr>
          <w:trHeight w:val="510"/>
        </w:trPr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68" w:rsidRPr="00D04E80" w:rsidRDefault="00D04E80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D04E80">
              <w:rPr>
                <w:rFonts w:eastAsia="Times New Roman"/>
                <w:szCs w:val="24"/>
                <w:lang w:eastAsia="fr-FR"/>
              </w:rPr>
              <w:t>J’ai utilisé le vocabulaire proposé à bon escient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D04E80" w:rsidRDefault="00877B68" w:rsidP="006C44C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62" w:type="dxa"/>
            <w:vAlign w:val="center"/>
            <w:hideMark/>
          </w:tcPr>
          <w:p w:rsidR="00877B68" w:rsidRPr="00877B68" w:rsidRDefault="00877B68">
            <w:r w:rsidRPr="00877B68">
              <w:t> </w:t>
            </w:r>
          </w:p>
        </w:tc>
      </w:tr>
      <w:tr w:rsidR="00175F3B" w:rsidTr="006C44C3">
        <w:trPr>
          <w:trHeight w:hRule="exact" w:val="272"/>
        </w:trPr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262184" w:rsidRDefault="00175F3B" w:rsidP="006C44C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J’ai organisé ma réponse en </w:t>
            </w:r>
            <w:r w:rsidR="009E1AF8">
              <w:rPr>
                <w:rFonts w:cs="Times New Roman"/>
              </w:rPr>
              <w:t>trois</w:t>
            </w:r>
            <w:r>
              <w:rPr>
                <w:rFonts w:cs="Times New Roman"/>
              </w:rPr>
              <w:t> parties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877B68" w:rsidRDefault="00175F3B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877B68" w:rsidRDefault="00175F3B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877B68" w:rsidRDefault="00175F3B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877B68" w:rsidRDefault="00175F3B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62" w:type="dxa"/>
            <w:vAlign w:val="center"/>
          </w:tcPr>
          <w:p w:rsidR="00175F3B" w:rsidRPr="00877B68" w:rsidRDefault="00175F3B"/>
        </w:tc>
      </w:tr>
      <w:tr w:rsidR="00712D92" w:rsidTr="006C44C3">
        <w:trPr>
          <w:trHeight w:hRule="exact" w:val="272"/>
        </w:trPr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C44C3">
            <w:pPr>
              <w:spacing w:after="0" w:line="240" w:lineRule="auto"/>
            </w:pPr>
            <w:r w:rsidRPr="00F52FF8">
              <w:rPr>
                <w:rFonts w:eastAsia="Times New Roman"/>
                <w:szCs w:val="24"/>
                <w:lang w:eastAsia="fr-FR"/>
              </w:rPr>
              <w:t xml:space="preserve">J’ai </w:t>
            </w:r>
            <w:r>
              <w:rPr>
                <w:rFonts w:eastAsia="Times New Roman"/>
                <w:szCs w:val="24"/>
                <w:lang w:eastAsia="fr-FR"/>
              </w:rPr>
              <w:t xml:space="preserve">rédigé un texte </w:t>
            </w:r>
            <w:r w:rsidR="00175F3B">
              <w:rPr>
                <w:rFonts w:eastAsia="Times New Roman"/>
                <w:szCs w:val="24"/>
                <w:lang w:eastAsia="fr-FR"/>
              </w:rPr>
              <w:t>construit et argumenté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C44C3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62" w:type="dxa"/>
            <w:vAlign w:val="center"/>
          </w:tcPr>
          <w:p w:rsidR="00712D92" w:rsidRPr="00877B68" w:rsidRDefault="00712D92"/>
        </w:tc>
      </w:tr>
      <w:tr w:rsidR="00877B68" w:rsidTr="006C44C3">
        <w:trPr>
          <w:gridAfter w:val="1"/>
          <w:wAfter w:w="62" w:type="dxa"/>
        </w:trPr>
        <w:tc>
          <w:tcPr>
            <w:tcW w:w="98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Default="00877B68" w:rsidP="006C44C3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forts ?</w:t>
            </w:r>
          </w:p>
          <w:p w:rsidR="00D04E80" w:rsidRDefault="00D04E80" w:rsidP="006C44C3">
            <w:pPr>
              <w:spacing w:after="0" w:line="240" w:lineRule="auto"/>
              <w:rPr>
                <w:lang w:eastAsia="fr-FR"/>
              </w:rPr>
            </w:pPr>
          </w:p>
          <w:p w:rsidR="006C44C3" w:rsidRPr="00877B68" w:rsidRDefault="006C44C3" w:rsidP="006C44C3">
            <w:pPr>
              <w:spacing w:after="0" w:line="240" w:lineRule="auto"/>
              <w:rPr>
                <w:lang w:eastAsia="fr-FR"/>
              </w:rPr>
            </w:pPr>
          </w:p>
          <w:p w:rsidR="00877B68" w:rsidRPr="00877B68" w:rsidRDefault="00877B68" w:rsidP="006C44C3">
            <w:pPr>
              <w:spacing w:after="0" w:line="240" w:lineRule="auto"/>
              <w:rPr>
                <w:lang w:eastAsia="fr-FR"/>
              </w:rPr>
            </w:pPr>
          </w:p>
        </w:tc>
      </w:tr>
      <w:tr w:rsidR="00877B68" w:rsidTr="006C44C3">
        <w:trPr>
          <w:gridAfter w:val="1"/>
          <w:wAfter w:w="62" w:type="dxa"/>
        </w:trPr>
        <w:tc>
          <w:tcPr>
            <w:tcW w:w="98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Default="00877B68" w:rsidP="006C44C3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à améliorer ?</w:t>
            </w:r>
          </w:p>
          <w:p w:rsidR="00D04E80" w:rsidRPr="00877B68" w:rsidRDefault="00D04E80" w:rsidP="006C44C3">
            <w:pPr>
              <w:spacing w:after="0" w:line="240" w:lineRule="auto"/>
              <w:rPr>
                <w:lang w:eastAsia="fr-FR"/>
              </w:rPr>
            </w:pPr>
          </w:p>
          <w:p w:rsidR="00877B68" w:rsidRDefault="00877B68" w:rsidP="006C44C3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  <w:p w:rsidR="006C44C3" w:rsidRDefault="006C44C3" w:rsidP="006C44C3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</w:tc>
      </w:tr>
    </w:tbl>
    <w:p w:rsidR="00877B68" w:rsidRPr="00A51F74" w:rsidRDefault="00877B68" w:rsidP="00D6431C">
      <w:pPr>
        <w:spacing w:after="0" w:line="240" w:lineRule="auto"/>
        <w:rPr>
          <w:rFonts w:cs="Arial"/>
          <w:b/>
        </w:rPr>
      </w:pPr>
    </w:p>
    <w:sectPr w:rsidR="00877B68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52" w:rsidRDefault="00211052" w:rsidP="00211052">
    <w:pPr>
      <w:pStyle w:val="En-tte"/>
      <w:jc w:val="right"/>
    </w:pPr>
    <w:r>
      <w:t xml:space="preserve">Chapitre </w:t>
    </w:r>
    <w:r w:rsidR="00B35CAF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54467"/>
    <w:rsid w:val="000A4320"/>
    <w:rsid w:val="000A62BE"/>
    <w:rsid w:val="000C04A2"/>
    <w:rsid w:val="000E32AB"/>
    <w:rsid w:val="000F21AA"/>
    <w:rsid w:val="00141E25"/>
    <w:rsid w:val="00143370"/>
    <w:rsid w:val="00175F3B"/>
    <w:rsid w:val="00211052"/>
    <w:rsid w:val="00240D02"/>
    <w:rsid w:val="00272156"/>
    <w:rsid w:val="002B351C"/>
    <w:rsid w:val="002C034A"/>
    <w:rsid w:val="00314165"/>
    <w:rsid w:val="003C39AD"/>
    <w:rsid w:val="003E46F2"/>
    <w:rsid w:val="004B2728"/>
    <w:rsid w:val="00610AE4"/>
    <w:rsid w:val="006C44C3"/>
    <w:rsid w:val="0070291C"/>
    <w:rsid w:val="00712D92"/>
    <w:rsid w:val="0073262C"/>
    <w:rsid w:val="007D6A0D"/>
    <w:rsid w:val="007E01D5"/>
    <w:rsid w:val="00860C44"/>
    <w:rsid w:val="00864B64"/>
    <w:rsid w:val="00877B68"/>
    <w:rsid w:val="00921330"/>
    <w:rsid w:val="00934386"/>
    <w:rsid w:val="009B464B"/>
    <w:rsid w:val="009D76AE"/>
    <w:rsid w:val="009E1AF8"/>
    <w:rsid w:val="009E7FDF"/>
    <w:rsid w:val="00A51F74"/>
    <w:rsid w:val="00A60185"/>
    <w:rsid w:val="00A72055"/>
    <w:rsid w:val="00AA0212"/>
    <w:rsid w:val="00B24806"/>
    <w:rsid w:val="00B2591A"/>
    <w:rsid w:val="00B27806"/>
    <w:rsid w:val="00B35CAF"/>
    <w:rsid w:val="00B4235E"/>
    <w:rsid w:val="00B53469"/>
    <w:rsid w:val="00B84085"/>
    <w:rsid w:val="00B85593"/>
    <w:rsid w:val="00C154EB"/>
    <w:rsid w:val="00C521D3"/>
    <w:rsid w:val="00C779DF"/>
    <w:rsid w:val="00CB2BC5"/>
    <w:rsid w:val="00CC2615"/>
    <w:rsid w:val="00CF2DB5"/>
    <w:rsid w:val="00D04E80"/>
    <w:rsid w:val="00D6431C"/>
    <w:rsid w:val="00DC1899"/>
    <w:rsid w:val="00E37C81"/>
    <w:rsid w:val="00E45864"/>
    <w:rsid w:val="00E76D2E"/>
    <w:rsid w:val="00E86E27"/>
    <w:rsid w:val="00EB6C04"/>
    <w:rsid w:val="00F25EA0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8</cp:revision>
  <cp:lastPrinted>2019-04-04T09:23:00Z</cp:lastPrinted>
  <dcterms:created xsi:type="dcterms:W3CDTF">2019-05-21T13:38:00Z</dcterms:created>
  <dcterms:modified xsi:type="dcterms:W3CDTF">2019-06-03T12:13:00Z</dcterms:modified>
</cp:coreProperties>
</file>