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1C" w:rsidRPr="00A51F74" w:rsidRDefault="00386E0B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L’Afrique australe</w:t>
      </w:r>
      <w:r w:rsidR="00AA0212">
        <w:rPr>
          <w:rFonts w:cs="Arial"/>
          <w:b/>
          <w:color w:val="FFFFFF" w:themeColor="background1"/>
          <w:sz w:val="24"/>
        </w:rPr>
        <w:t xml:space="preserve"> </w:t>
      </w:r>
      <w:r w:rsidR="00AA0212">
        <w:rPr>
          <w:rFonts w:ascii="Lucida Sans Unicode" w:hAnsi="Lucida Sans Unicode" w:cs="Lucida Sans Unicode"/>
          <w:b/>
          <w:color w:val="FFFFFF" w:themeColor="background1"/>
          <w:sz w:val="24"/>
        </w:rPr>
        <w:t>∙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L’eau : enjeux et défis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1338"/>
        <w:gridCol w:w="1339"/>
        <w:gridCol w:w="1338"/>
        <w:gridCol w:w="1339"/>
      </w:tblGrid>
      <w:tr w:rsidR="0085680E" w:rsidRPr="00A51F74" w:rsidTr="0085680E">
        <w:trPr>
          <w:trHeight w:val="34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80E" w:rsidRPr="00A51F74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85680E">
        <w:tc>
          <w:tcPr>
            <w:tcW w:w="4535" w:type="dxa"/>
            <w:shd w:val="clear" w:color="auto" w:fill="auto"/>
          </w:tcPr>
          <w:p w:rsidR="007D6A0D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338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1B0FD0" w:rsidRPr="00A51F74" w:rsidTr="0085680E">
        <w:tc>
          <w:tcPr>
            <w:tcW w:w="4535" w:type="dxa"/>
            <w:shd w:val="clear" w:color="auto" w:fill="auto"/>
          </w:tcPr>
          <w:p w:rsidR="001B0FD0" w:rsidRPr="00A51F74" w:rsidRDefault="003412FA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t xml:space="preserve">J’ai </w:t>
            </w:r>
            <w:r w:rsidRPr="000F7AEC">
              <w:t>choisi un figuré approprié</w:t>
            </w:r>
            <w:r>
              <w:t xml:space="preserve"> pour chaque information</w:t>
            </w:r>
          </w:p>
        </w:tc>
        <w:tc>
          <w:tcPr>
            <w:tcW w:w="1338" w:type="dxa"/>
            <w:shd w:val="clear" w:color="auto" w:fill="auto"/>
          </w:tcPr>
          <w:p w:rsidR="001B0FD0" w:rsidRPr="00A51F74" w:rsidRDefault="001B0FD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1B0FD0" w:rsidRPr="00A51F74" w:rsidRDefault="001B0FD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1B0FD0" w:rsidRPr="00A51F74" w:rsidRDefault="001B0FD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1B0FD0" w:rsidRPr="00A51F74" w:rsidRDefault="001B0FD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3412FA" w:rsidRPr="00A51F74" w:rsidTr="0085680E">
        <w:tc>
          <w:tcPr>
            <w:tcW w:w="4535" w:type="dxa"/>
            <w:shd w:val="clear" w:color="auto" w:fill="auto"/>
          </w:tcPr>
          <w:p w:rsidR="003412FA" w:rsidRPr="00A51F74" w:rsidRDefault="003412FA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complété ma légende</w:t>
            </w:r>
          </w:p>
        </w:tc>
        <w:tc>
          <w:tcPr>
            <w:tcW w:w="1338" w:type="dxa"/>
            <w:shd w:val="clear" w:color="auto" w:fill="auto"/>
          </w:tcPr>
          <w:p w:rsidR="003412FA" w:rsidRPr="00A51F74" w:rsidRDefault="003412FA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3412FA" w:rsidRPr="00A51F74" w:rsidRDefault="003412FA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3412FA" w:rsidRPr="00A51F74" w:rsidRDefault="003412FA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3412FA" w:rsidRPr="00A51F74" w:rsidRDefault="003412FA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7E01D5" w:rsidRPr="00A51F74" w:rsidTr="0085680E">
        <w:tc>
          <w:tcPr>
            <w:tcW w:w="4535" w:type="dxa"/>
            <w:shd w:val="clear" w:color="auto" w:fill="auto"/>
          </w:tcPr>
          <w:p w:rsidR="007E01D5" w:rsidRPr="00A51F74" w:rsidRDefault="007E01D5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338" w:type="dxa"/>
            <w:shd w:val="clear" w:color="auto" w:fill="auto"/>
          </w:tcPr>
          <w:p w:rsidR="007E01D5" w:rsidRPr="00A51F74" w:rsidRDefault="007E01D5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7E01D5" w:rsidRPr="00A51F74" w:rsidRDefault="007E01D5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7E01D5" w:rsidRPr="00A51F74" w:rsidRDefault="007E01D5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7E01D5" w:rsidRPr="00A51F74" w:rsidRDefault="007E01D5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85680E">
        <w:tc>
          <w:tcPr>
            <w:tcW w:w="4535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38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85680E">
        <w:tc>
          <w:tcPr>
            <w:tcW w:w="4535" w:type="dxa"/>
            <w:shd w:val="clear" w:color="auto" w:fill="auto"/>
          </w:tcPr>
          <w:p w:rsidR="00921330" w:rsidRPr="00A51F74" w:rsidRDefault="0092133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338" w:type="dxa"/>
            <w:shd w:val="clear" w:color="auto" w:fill="auto"/>
          </w:tcPr>
          <w:p w:rsidR="00921330" w:rsidRPr="00A51F74" w:rsidRDefault="0092133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921330" w:rsidRPr="00A51F74" w:rsidRDefault="0092133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921330" w:rsidRPr="00A51F74" w:rsidRDefault="0092133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921330" w:rsidRPr="00A51F74" w:rsidRDefault="00921330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85680E">
        <w:tc>
          <w:tcPr>
            <w:tcW w:w="4535" w:type="dxa"/>
            <w:shd w:val="clear" w:color="auto" w:fill="auto"/>
          </w:tcPr>
          <w:p w:rsidR="000F21AA" w:rsidRPr="00A51F74" w:rsidRDefault="002B351C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D11F60" w:rsidRDefault="003C39AD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 w:rsidR="003412FA">
              <w:rPr>
                <w:rFonts w:cs="Times New Roman"/>
                <w:szCs w:val="24"/>
              </w:rPr>
              <w:t>disponibilité de l’eau</w:t>
            </w:r>
          </w:p>
          <w:p w:rsidR="00D11F60" w:rsidRDefault="00D11F60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3412FA">
              <w:rPr>
                <w:rFonts w:cs="Times New Roman"/>
                <w:szCs w:val="24"/>
              </w:rPr>
              <w:t>accès à l’eau</w:t>
            </w:r>
          </w:p>
          <w:p w:rsidR="00D11F60" w:rsidRDefault="00D11F60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3412FA">
              <w:rPr>
                <w:rFonts w:cs="Times New Roman"/>
                <w:szCs w:val="24"/>
              </w:rPr>
              <w:t>aménagement</w:t>
            </w:r>
          </w:p>
          <w:p w:rsidR="00860C44" w:rsidRPr="003412FA" w:rsidRDefault="00D11F60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– </w:t>
            </w:r>
            <w:r w:rsidR="003412FA">
              <w:rPr>
                <w:rFonts w:cs="Times New Roman"/>
                <w:szCs w:val="24"/>
              </w:rPr>
              <w:t>transfert d’eau</w:t>
            </w:r>
          </w:p>
        </w:tc>
        <w:tc>
          <w:tcPr>
            <w:tcW w:w="1338" w:type="dxa"/>
            <w:shd w:val="clear" w:color="auto" w:fill="auto"/>
          </w:tcPr>
          <w:p w:rsidR="00860C44" w:rsidRPr="00A51F74" w:rsidRDefault="00860C44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860C44" w:rsidRPr="00A51F74" w:rsidRDefault="00860C44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8" w:type="dxa"/>
            <w:shd w:val="clear" w:color="auto" w:fill="auto"/>
          </w:tcPr>
          <w:p w:rsidR="00860C44" w:rsidRPr="00A51F74" w:rsidRDefault="00860C44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39" w:type="dxa"/>
            <w:shd w:val="clear" w:color="auto" w:fill="auto"/>
          </w:tcPr>
          <w:p w:rsidR="00860C44" w:rsidRPr="00A51F74" w:rsidRDefault="00860C44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85680E" w:rsidRPr="00A51F74" w:rsidRDefault="0085680E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85680E" w:rsidRPr="00A51F74" w:rsidRDefault="0085680E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85680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D6431C" w:rsidRDefault="00D6431C" w:rsidP="00C779DF">
      <w:pPr>
        <w:spacing w:after="0" w:line="259" w:lineRule="auto"/>
        <w:rPr>
          <w:rFonts w:cs="Arial"/>
          <w:b/>
        </w:rPr>
      </w:pPr>
    </w:p>
    <w:p w:rsidR="0085680E" w:rsidRDefault="0085680E" w:rsidP="00C779DF">
      <w:pPr>
        <w:spacing w:after="0" w:line="259" w:lineRule="auto"/>
        <w:rPr>
          <w:rFonts w:cs="Arial"/>
          <w:b/>
        </w:rPr>
      </w:pPr>
      <w:bookmarkStart w:id="0" w:name="_GoBack"/>
      <w:bookmarkEnd w:id="0"/>
    </w:p>
    <w:p w:rsidR="006C7DC5" w:rsidRDefault="006C7DC5" w:rsidP="00C779DF">
      <w:pPr>
        <w:spacing w:after="0" w:line="259" w:lineRule="auto"/>
        <w:rPr>
          <w:rFonts w:cs="Arial"/>
          <w:b/>
        </w:rPr>
      </w:pPr>
    </w:p>
    <w:p w:rsidR="00877B68" w:rsidRPr="00877B68" w:rsidRDefault="003412FA" w:rsidP="00C779DF">
      <w:pPr>
        <w:spacing w:after="0" w:line="259" w:lineRule="auto"/>
        <w:rPr>
          <w:rFonts w:cs="Arial"/>
          <w:b/>
        </w:rPr>
      </w:pPr>
      <w:r>
        <w:rPr>
          <w:rFonts w:cs="Arial"/>
          <w:b/>
        </w:rPr>
        <w:t>Compléter le tableau</w:t>
      </w:r>
    </w:p>
    <w:tbl>
      <w:tblPr>
        <w:tblW w:w="1030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1336"/>
        <w:gridCol w:w="1336"/>
        <w:gridCol w:w="1336"/>
        <w:gridCol w:w="1337"/>
        <w:gridCol w:w="430"/>
      </w:tblGrid>
      <w:tr w:rsidR="0085680E" w:rsidTr="0085680E">
        <w:trPr>
          <w:trHeight w:hRule="exact" w:val="340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80E" w:rsidRPr="00A51F74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680E" w:rsidRPr="00FC76AB" w:rsidRDefault="0085680E" w:rsidP="0085680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  <w:tc>
          <w:tcPr>
            <w:tcW w:w="430" w:type="dxa"/>
            <w:vAlign w:val="center"/>
            <w:hideMark/>
          </w:tcPr>
          <w:p w:rsidR="0085680E" w:rsidRDefault="0085680E" w:rsidP="00457502">
            <w:pPr>
              <w:rPr>
                <w:rFonts w:ascii="Calibri" w:hAnsi="Calibri"/>
              </w:rPr>
            </w:pPr>
            <w:r>
              <w:t> </w:t>
            </w:r>
          </w:p>
        </w:tc>
      </w:tr>
      <w:tr w:rsidR="00800EB6" w:rsidTr="0085680E"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EB6" w:rsidRPr="00877B68" w:rsidRDefault="00800EB6" w:rsidP="0085680E">
            <w:pPr>
              <w:pStyle w:val="Commentaire"/>
              <w:spacing w:after="0"/>
              <w:rPr>
                <w:sz w:val="22"/>
                <w:szCs w:val="22"/>
              </w:rPr>
            </w:pPr>
            <w:r w:rsidRPr="00877B68">
              <w:rPr>
                <w:rFonts w:cs="Arial"/>
                <w:sz w:val="22"/>
                <w:szCs w:val="22"/>
              </w:rPr>
              <w:t xml:space="preserve">J’ai </w:t>
            </w:r>
            <w:r>
              <w:rPr>
                <w:rFonts w:cs="Arial"/>
                <w:sz w:val="22"/>
                <w:szCs w:val="22"/>
              </w:rPr>
              <w:t xml:space="preserve">complété le tableau avec des exemples tirés </w:t>
            </w:r>
            <w:r w:rsidRPr="00463E26">
              <w:rPr>
                <w:rFonts w:cs="Arial"/>
                <w:sz w:val="22"/>
                <w:szCs w:val="22"/>
              </w:rPr>
              <w:t>des documents de l’étude de cas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  <w:hideMark/>
          </w:tcPr>
          <w:p w:rsidR="00800EB6" w:rsidRPr="00877B68" w:rsidRDefault="00800EB6" w:rsidP="00457502">
            <w:r w:rsidRPr="00877B68">
              <w:t> </w:t>
            </w:r>
          </w:p>
        </w:tc>
      </w:tr>
      <w:tr w:rsidR="00800EB6" w:rsidTr="0085680E">
        <w:trPr>
          <w:trHeight w:val="510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  <w:r w:rsidRPr="00877B68">
              <w:t>J’ai utilisé le vocabulaire géographique à bon escient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  <w:hideMark/>
          </w:tcPr>
          <w:p w:rsidR="00800EB6" w:rsidRPr="00877B68" w:rsidRDefault="00800EB6" w:rsidP="00457502">
            <w:r w:rsidRPr="00877B68">
              <w:t> </w:t>
            </w:r>
          </w:p>
        </w:tc>
      </w:tr>
      <w:tr w:rsidR="00800EB6" w:rsidTr="0085680E">
        <w:trPr>
          <w:trHeight w:val="510"/>
        </w:trPr>
        <w:tc>
          <w:tcPr>
            <w:tcW w:w="4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A51F74" w:rsidRDefault="00800EB6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 :</w:t>
            </w:r>
          </w:p>
          <w:p w:rsidR="00800EB6" w:rsidRDefault="00800EB6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répartition de l’eau</w:t>
            </w:r>
          </w:p>
          <w:p w:rsidR="00800EB6" w:rsidRDefault="00800EB6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 accès à l’eau</w:t>
            </w:r>
          </w:p>
          <w:p w:rsidR="00800EB6" w:rsidRDefault="00800EB6" w:rsidP="0085680E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– mobilités touristiques</w:t>
            </w:r>
          </w:p>
          <w:p w:rsidR="00800EB6" w:rsidRPr="00877B68" w:rsidRDefault="00800EB6" w:rsidP="0085680E">
            <w:pPr>
              <w:spacing w:after="0" w:line="240" w:lineRule="auto"/>
            </w:pPr>
            <w:r>
              <w:rPr>
                <w:rFonts w:cs="Times New Roman"/>
                <w:szCs w:val="24"/>
              </w:rPr>
              <w:t>– migrations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  <w:tc>
          <w:tcPr>
            <w:tcW w:w="430" w:type="dxa"/>
            <w:vAlign w:val="center"/>
          </w:tcPr>
          <w:p w:rsidR="00800EB6" w:rsidRPr="00877B68" w:rsidRDefault="00800EB6" w:rsidP="00457502"/>
        </w:tc>
      </w:tr>
      <w:tr w:rsidR="00800EB6" w:rsidTr="0085680E">
        <w:trPr>
          <w:gridAfter w:val="1"/>
          <w:wAfter w:w="430" w:type="dxa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Default="00800EB6" w:rsidP="0085680E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forts ?</w:t>
            </w:r>
          </w:p>
          <w:p w:rsidR="0085680E" w:rsidRPr="00877B68" w:rsidRDefault="0085680E" w:rsidP="0085680E">
            <w:pPr>
              <w:spacing w:after="0" w:line="240" w:lineRule="auto"/>
              <w:rPr>
                <w:lang w:eastAsia="fr-FR"/>
              </w:rPr>
            </w:pPr>
          </w:p>
          <w:p w:rsidR="00800EB6" w:rsidRPr="00877B68" w:rsidRDefault="00800EB6" w:rsidP="0085680E">
            <w:pPr>
              <w:spacing w:after="0" w:line="240" w:lineRule="auto"/>
              <w:rPr>
                <w:lang w:eastAsia="fr-FR"/>
              </w:rPr>
            </w:pPr>
          </w:p>
        </w:tc>
      </w:tr>
      <w:tr w:rsidR="00800EB6" w:rsidTr="0085680E">
        <w:trPr>
          <w:gridAfter w:val="1"/>
          <w:wAfter w:w="430" w:type="dxa"/>
        </w:trPr>
        <w:tc>
          <w:tcPr>
            <w:tcW w:w="98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EB6" w:rsidRDefault="00800EB6" w:rsidP="0085680E">
            <w:pPr>
              <w:spacing w:after="0" w:line="240" w:lineRule="auto"/>
              <w:rPr>
                <w:lang w:eastAsia="fr-FR"/>
              </w:rPr>
            </w:pPr>
            <w:r w:rsidRPr="00877B68">
              <w:rPr>
                <w:lang w:eastAsia="fr-FR"/>
              </w:rPr>
              <w:t>Quels sont mes points à améliorer ?</w:t>
            </w:r>
          </w:p>
          <w:p w:rsidR="0085680E" w:rsidRPr="00877B68" w:rsidRDefault="0085680E" w:rsidP="0085680E">
            <w:pPr>
              <w:spacing w:after="0" w:line="240" w:lineRule="auto"/>
              <w:rPr>
                <w:lang w:eastAsia="fr-FR"/>
              </w:rPr>
            </w:pPr>
          </w:p>
          <w:p w:rsidR="00800EB6" w:rsidRDefault="00800EB6" w:rsidP="0085680E">
            <w:pPr>
              <w:spacing w:after="0" w:line="240" w:lineRule="auto"/>
              <w:rPr>
                <w:rFonts w:ascii="Times New Roman" w:hAnsi="Times New Roman"/>
                <w:lang w:eastAsia="fr-FR"/>
              </w:rPr>
            </w:pPr>
          </w:p>
        </w:tc>
      </w:tr>
    </w:tbl>
    <w:p w:rsidR="00877B68" w:rsidRPr="00A51F74" w:rsidRDefault="00877B68" w:rsidP="00D6431C">
      <w:pPr>
        <w:spacing w:after="0" w:line="240" w:lineRule="auto"/>
        <w:rPr>
          <w:rFonts w:cs="Arial"/>
          <w:b/>
        </w:rPr>
      </w:pPr>
    </w:p>
    <w:sectPr w:rsidR="00877B68" w:rsidRPr="00A51F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91C" w:rsidRPr="00864B64" w:rsidRDefault="0070291C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52" w:rsidRDefault="00386E0B" w:rsidP="00211052">
    <w:pPr>
      <w:pStyle w:val="En-tte"/>
      <w:jc w:val="right"/>
    </w:pPr>
    <w:r>
      <w:t>Thème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2E"/>
    <w:rsid w:val="00035980"/>
    <w:rsid w:val="00054467"/>
    <w:rsid w:val="000A4320"/>
    <w:rsid w:val="000A5FCA"/>
    <w:rsid w:val="000A62BE"/>
    <w:rsid w:val="000C04A2"/>
    <w:rsid w:val="000E32AB"/>
    <w:rsid w:val="000F21AA"/>
    <w:rsid w:val="00141E25"/>
    <w:rsid w:val="00143370"/>
    <w:rsid w:val="00175F3B"/>
    <w:rsid w:val="001B0FD0"/>
    <w:rsid w:val="00211052"/>
    <w:rsid w:val="00240D02"/>
    <w:rsid w:val="002565ED"/>
    <w:rsid w:val="00272156"/>
    <w:rsid w:val="002B351C"/>
    <w:rsid w:val="002C034A"/>
    <w:rsid w:val="00314165"/>
    <w:rsid w:val="003412FA"/>
    <w:rsid w:val="00386E0B"/>
    <w:rsid w:val="003C39AD"/>
    <w:rsid w:val="004B2728"/>
    <w:rsid w:val="004E116F"/>
    <w:rsid w:val="00610AE4"/>
    <w:rsid w:val="006C7DC5"/>
    <w:rsid w:val="0070291C"/>
    <w:rsid w:val="00712D92"/>
    <w:rsid w:val="007A0AC1"/>
    <w:rsid w:val="007D6A0D"/>
    <w:rsid w:val="007E01D5"/>
    <w:rsid w:val="00800EB6"/>
    <w:rsid w:val="0085680E"/>
    <w:rsid w:val="00860C44"/>
    <w:rsid w:val="00864B64"/>
    <w:rsid w:val="00877B68"/>
    <w:rsid w:val="00921330"/>
    <w:rsid w:val="00934386"/>
    <w:rsid w:val="009B464B"/>
    <w:rsid w:val="009D76AE"/>
    <w:rsid w:val="009E7FDF"/>
    <w:rsid w:val="00A51F74"/>
    <w:rsid w:val="00A60185"/>
    <w:rsid w:val="00A72055"/>
    <w:rsid w:val="00AA0212"/>
    <w:rsid w:val="00B24806"/>
    <w:rsid w:val="00B27806"/>
    <w:rsid w:val="00B35CAF"/>
    <w:rsid w:val="00B4235E"/>
    <w:rsid w:val="00B53469"/>
    <w:rsid w:val="00B84085"/>
    <w:rsid w:val="00B85593"/>
    <w:rsid w:val="00C154EB"/>
    <w:rsid w:val="00C521D3"/>
    <w:rsid w:val="00C779DF"/>
    <w:rsid w:val="00CB2BC5"/>
    <w:rsid w:val="00CF2DB5"/>
    <w:rsid w:val="00D11F60"/>
    <w:rsid w:val="00D6431C"/>
    <w:rsid w:val="00DB4ACE"/>
    <w:rsid w:val="00DC1899"/>
    <w:rsid w:val="00E37C81"/>
    <w:rsid w:val="00E45864"/>
    <w:rsid w:val="00E76D2E"/>
    <w:rsid w:val="00E86E27"/>
    <w:rsid w:val="00EB6C04"/>
    <w:rsid w:val="00F25EA0"/>
    <w:rsid w:val="00F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34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34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6</cp:revision>
  <cp:lastPrinted>2019-04-04T09:23:00Z</cp:lastPrinted>
  <dcterms:created xsi:type="dcterms:W3CDTF">2019-05-22T14:28:00Z</dcterms:created>
  <dcterms:modified xsi:type="dcterms:W3CDTF">2019-06-03T12:53:00Z</dcterms:modified>
</cp:coreProperties>
</file>