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5F354" w14:textId="781454C9" w:rsidR="00CE346A" w:rsidRDefault="00CE346A" w:rsidP="00CE346A">
      <w:r>
        <w:rPr>
          <w:noProof/>
        </w:rPr>
        <w:drawing>
          <wp:anchor distT="0" distB="0" distL="114300" distR="114300" simplePos="0" relativeHeight="251658240" behindDoc="1" locked="0" layoutInCell="1" allowOverlap="1" wp14:anchorId="481FFCF1" wp14:editId="43353B02">
            <wp:simplePos x="0" y="0"/>
            <wp:positionH relativeFrom="column">
              <wp:posOffset>-100965</wp:posOffset>
            </wp:positionH>
            <wp:positionV relativeFrom="paragraph">
              <wp:posOffset>11430</wp:posOffset>
            </wp:positionV>
            <wp:extent cx="3267075" cy="476250"/>
            <wp:effectExtent l="0" t="0" r="9525" b="0"/>
            <wp:wrapTight wrapText="bothSides">
              <wp:wrapPolygon edited="0">
                <wp:start x="0" y="0"/>
                <wp:lineTo x="0" y="20736"/>
                <wp:lineTo x="21537" y="20736"/>
                <wp:lineTo x="2153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BA6994" w14:textId="47FB50EE" w:rsidR="00CE346A" w:rsidRDefault="00CE346A" w:rsidP="00CE346A">
      <w:pPr>
        <w:pStyle w:val="questionsws"/>
        <w:numPr>
          <w:ilvl w:val="0"/>
          <w:numId w:val="0"/>
        </w:numPr>
        <w:ind w:left="360"/>
        <w:rPr>
          <w:rFonts w:asciiTheme="minorHAnsi" w:eastAsiaTheme="minorHAnsi" w:hAnsiTheme="minorHAnsi" w:cstheme="minorBidi"/>
          <w:spacing w:val="0"/>
          <w:kern w:val="0"/>
          <w:sz w:val="22"/>
          <w:szCs w:val="22"/>
          <w:lang w:val="fr-FR" w:eastAsia="en-US"/>
        </w:rPr>
      </w:pPr>
    </w:p>
    <w:p w14:paraId="0F5C9B32" w14:textId="77777777" w:rsidR="00406139" w:rsidRDefault="00406139" w:rsidP="00CE346A">
      <w:pPr>
        <w:pStyle w:val="questionsws"/>
        <w:numPr>
          <w:ilvl w:val="0"/>
          <w:numId w:val="0"/>
        </w:numPr>
        <w:ind w:left="360"/>
      </w:pPr>
    </w:p>
    <w:p w14:paraId="372E9C75" w14:textId="4ED5CF18" w:rsidR="005001C7" w:rsidRPr="003662E6" w:rsidRDefault="005001C7" w:rsidP="00CE346A">
      <w:pPr>
        <w:pStyle w:val="questionsws"/>
      </w:pPr>
      <w:r w:rsidRPr="003662E6">
        <w:t>VOCABULARY EXERCISE</w:t>
      </w:r>
      <w:r w:rsidR="00083971" w:rsidRPr="003662E6">
        <w:t xml:space="preserve">. </w:t>
      </w:r>
      <w:r w:rsidRPr="003662E6">
        <w:t xml:space="preserve">Infer the French translation of the following words </w:t>
      </w:r>
      <w:r w:rsidR="00A17A0F">
        <w:t>and</w:t>
      </w:r>
      <w:r w:rsidRPr="003662E6">
        <w:t xml:space="preserve"> expressions from the clues given.</w:t>
      </w:r>
    </w:p>
    <w:p w14:paraId="00C5D262" w14:textId="77777777" w:rsidR="00FC2631" w:rsidRPr="003662E6" w:rsidRDefault="00FC2631" w:rsidP="00FC2631">
      <w:pPr>
        <w:pStyle w:val="questionsws"/>
        <w:numPr>
          <w:ilvl w:val="0"/>
          <w:numId w:val="0"/>
        </w:numPr>
        <w:ind w:left="360"/>
      </w:pPr>
    </w:p>
    <w:p w14:paraId="12350E45" w14:textId="5BCC9B72" w:rsidR="005001C7" w:rsidRPr="003662E6" w:rsidRDefault="005001C7" w:rsidP="005001C7">
      <w:pPr>
        <w:rPr>
          <w:rFonts w:ascii="Open Sans" w:hAnsi="Open Sans" w:cs="Open Sans"/>
          <w:i/>
          <w:iCs/>
          <w:sz w:val="20"/>
          <w:szCs w:val="20"/>
        </w:rPr>
      </w:pPr>
      <w:r w:rsidRPr="003662E6">
        <w:rPr>
          <w:rFonts w:ascii="Open Sans" w:hAnsi="Open Sans" w:cs="Open Sans"/>
          <w:i/>
          <w:iCs/>
          <w:sz w:val="20"/>
          <w:szCs w:val="20"/>
        </w:rPr>
        <w:t xml:space="preserve">Ex : a. thought : pensée </w:t>
      </w:r>
      <w:r w:rsidRPr="003662E6">
        <w:rPr>
          <w:rFonts w:ascii="Wingdings" w:eastAsia="Wingdings" w:hAnsi="Wingdings" w:cs="Wingdings"/>
          <w:i/>
          <w:iCs/>
          <w:sz w:val="20"/>
          <w:szCs w:val="20"/>
        </w:rPr>
        <w:t>à</w:t>
      </w:r>
      <w:r w:rsidRPr="003662E6">
        <w:rPr>
          <w:rFonts w:ascii="Open Sans" w:hAnsi="Open Sans" w:cs="Open Sans"/>
          <w:i/>
          <w:iCs/>
          <w:sz w:val="20"/>
          <w:szCs w:val="20"/>
        </w:rPr>
        <w:t xml:space="preserve"> thoughtful  : pensi</w:t>
      </w:r>
      <w:r w:rsidR="00F55AA0" w:rsidRPr="003662E6">
        <w:rPr>
          <w:rFonts w:ascii="Open Sans" w:hAnsi="Open Sans" w:cs="Open Sans"/>
          <w:i/>
          <w:iCs/>
          <w:sz w:val="20"/>
          <w:szCs w:val="20"/>
        </w:rPr>
        <w:t>f</w:t>
      </w:r>
      <w:r w:rsidR="00C16379" w:rsidRPr="003662E6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Pr="003662E6">
        <w:rPr>
          <w:rFonts w:ascii="Wingdings" w:eastAsia="Wingdings" w:hAnsi="Wingdings" w:cs="Wingdings"/>
          <w:i/>
          <w:iCs/>
          <w:sz w:val="20"/>
          <w:szCs w:val="20"/>
        </w:rPr>
        <w:t>à</w:t>
      </w:r>
      <w:r w:rsidRPr="003662E6">
        <w:rPr>
          <w:rFonts w:ascii="Open Sans" w:hAnsi="Open Sans" w:cs="Open Sans"/>
          <w:i/>
          <w:iCs/>
          <w:sz w:val="20"/>
          <w:szCs w:val="20"/>
        </w:rPr>
        <w:t xml:space="preserve"> thoughtfully (l. 1) : d’un air pensif</w:t>
      </w:r>
    </w:p>
    <w:p w14:paraId="187137C6" w14:textId="572BE29F" w:rsidR="005001C7" w:rsidRPr="003662E6" w:rsidRDefault="005001C7" w:rsidP="00B41D40">
      <w:pPr>
        <w:spacing w:after="120" w:line="240" w:lineRule="atLeast"/>
        <w:rPr>
          <w:rFonts w:ascii="Open Sans" w:hAnsi="Open Sans" w:cs="Open Sans"/>
          <w:sz w:val="20"/>
          <w:szCs w:val="20"/>
        </w:rPr>
      </w:pPr>
      <w:r w:rsidRPr="003662E6">
        <w:rPr>
          <w:rFonts w:ascii="Open Sans" w:hAnsi="Open Sans" w:cs="Open Sans"/>
          <w:sz w:val="20"/>
          <w:szCs w:val="20"/>
        </w:rPr>
        <w:t xml:space="preserve">b. </w:t>
      </w:r>
      <w:r w:rsidR="00F55AA0" w:rsidRPr="003662E6">
        <w:rPr>
          <w:rFonts w:ascii="Open Sans" w:hAnsi="Open Sans" w:cs="Open Sans"/>
          <w:sz w:val="20"/>
          <w:szCs w:val="20"/>
        </w:rPr>
        <w:t>t</w:t>
      </w:r>
      <w:r w:rsidRPr="003662E6">
        <w:rPr>
          <w:rFonts w:ascii="Open Sans" w:hAnsi="Open Sans" w:cs="Open Sans"/>
          <w:sz w:val="20"/>
          <w:szCs w:val="20"/>
        </w:rPr>
        <w:t xml:space="preserve">rap: piège </w:t>
      </w:r>
      <w:r w:rsidRPr="003662E6">
        <w:rPr>
          <w:rFonts w:ascii="Wingdings" w:eastAsia="Wingdings" w:hAnsi="Wingdings" w:cs="Wingdings"/>
          <w:sz w:val="20"/>
          <w:szCs w:val="20"/>
        </w:rPr>
        <w:t>à</w:t>
      </w:r>
      <w:r w:rsidRPr="003662E6">
        <w:rPr>
          <w:rFonts w:ascii="Open Sans" w:hAnsi="Open Sans" w:cs="Open Sans"/>
          <w:sz w:val="20"/>
          <w:szCs w:val="20"/>
        </w:rPr>
        <w:t xml:space="preserve"> to entrap (l. 1): </w:t>
      </w:r>
      <w:r w:rsidR="00B80E5B" w:rsidRPr="003662E6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</w:t>
      </w:r>
      <w:r w:rsidR="00677D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………………………….</w:t>
      </w:r>
    </w:p>
    <w:p w14:paraId="4A755E14" w14:textId="1F973B6F" w:rsidR="005001C7" w:rsidRPr="003662E6" w:rsidRDefault="005001C7" w:rsidP="005001C7">
      <w:pPr>
        <w:rPr>
          <w:rFonts w:ascii="Open Sans" w:hAnsi="Open Sans" w:cs="Open Sans"/>
          <w:sz w:val="20"/>
          <w:szCs w:val="20"/>
        </w:rPr>
      </w:pPr>
      <w:r w:rsidRPr="003662E6">
        <w:rPr>
          <w:rFonts w:ascii="Open Sans" w:hAnsi="Open Sans" w:cs="Open Sans"/>
          <w:sz w:val="20"/>
          <w:szCs w:val="20"/>
        </w:rPr>
        <w:t xml:space="preserve">c. </w:t>
      </w:r>
      <w:r w:rsidR="00F55AA0" w:rsidRPr="003662E6">
        <w:rPr>
          <w:rFonts w:ascii="Open Sans" w:hAnsi="Open Sans" w:cs="Open Sans"/>
          <w:sz w:val="20"/>
          <w:szCs w:val="20"/>
        </w:rPr>
        <w:t>e</w:t>
      </w:r>
      <w:r w:rsidRPr="003662E6">
        <w:rPr>
          <w:rFonts w:ascii="Open Sans" w:hAnsi="Open Sans" w:cs="Open Sans"/>
          <w:sz w:val="20"/>
          <w:szCs w:val="20"/>
        </w:rPr>
        <w:t xml:space="preserve">ngaged: </w:t>
      </w:r>
      <w:r w:rsidR="00856248" w:rsidRPr="00856248">
        <w:rPr>
          <w:rFonts w:ascii="Open Sans" w:hAnsi="Open Sans" w:cs="Open Sans"/>
          <w:sz w:val="20"/>
          <w:szCs w:val="20"/>
        </w:rPr>
        <w:t>(être) fiancé.e</w:t>
      </w:r>
      <w:r w:rsidRPr="003662E6">
        <w:rPr>
          <w:rFonts w:ascii="Open Sans" w:hAnsi="Open Sans" w:cs="Open Sans"/>
          <w:sz w:val="20"/>
          <w:szCs w:val="20"/>
        </w:rPr>
        <w:t xml:space="preserve"> </w:t>
      </w:r>
      <w:r w:rsidRPr="003662E6">
        <w:rPr>
          <w:rFonts w:ascii="Wingdings" w:eastAsia="Wingdings" w:hAnsi="Wingdings" w:cs="Wingdings"/>
          <w:sz w:val="20"/>
          <w:szCs w:val="20"/>
        </w:rPr>
        <w:t>à</w:t>
      </w:r>
      <w:r w:rsidRPr="003662E6">
        <w:rPr>
          <w:rFonts w:ascii="Open Sans" w:hAnsi="Open Sans" w:cs="Open Sans"/>
          <w:sz w:val="20"/>
          <w:szCs w:val="20"/>
        </w:rPr>
        <w:t xml:space="preserve"> engagement (l. 2):</w:t>
      </w:r>
      <w:r w:rsidR="00B80E5B" w:rsidRPr="003662E6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 xml:space="preserve"> …………..…………..…………..…………..…………..…………..…………</w:t>
      </w:r>
      <w:r w:rsidR="00677D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</w:t>
      </w:r>
    </w:p>
    <w:p w14:paraId="13A6F31F" w14:textId="52569924" w:rsidR="005001C7" w:rsidRPr="003662E6" w:rsidRDefault="005001C7" w:rsidP="005001C7">
      <w:pPr>
        <w:rPr>
          <w:rFonts w:ascii="Open Sans" w:hAnsi="Open Sans" w:cs="Open Sans"/>
          <w:sz w:val="20"/>
          <w:szCs w:val="20"/>
        </w:rPr>
      </w:pPr>
      <w:r w:rsidRPr="003662E6">
        <w:rPr>
          <w:rFonts w:ascii="Open Sans" w:hAnsi="Open Sans" w:cs="Open Sans"/>
          <w:sz w:val="20"/>
          <w:szCs w:val="20"/>
        </w:rPr>
        <w:t xml:space="preserve">d. </w:t>
      </w:r>
      <w:r w:rsidR="00F55AA0" w:rsidRPr="003662E6">
        <w:rPr>
          <w:rFonts w:ascii="Open Sans" w:hAnsi="Open Sans" w:cs="Open Sans"/>
          <w:sz w:val="20"/>
          <w:szCs w:val="20"/>
        </w:rPr>
        <w:t>s</w:t>
      </w:r>
      <w:r w:rsidRPr="003662E6">
        <w:rPr>
          <w:rFonts w:ascii="Open Sans" w:hAnsi="Open Sans" w:cs="Open Sans"/>
          <w:sz w:val="20"/>
          <w:szCs w:val="20"/>
        </w:rPr>
        <w:t xml:space="preserve">tern: sévère </w:t>
      </w:r>
      <w:r w:rsidRPr="003662E6">
        <w:rPr>
          <w:rFonts w:ascii="Wingdings" w:eastAsia="Wingdings" w:hAnsi="Wingdings" w:cs="Wingdings"/>
          <w:sz w:val="20"/>
          <w:szCs w:val="20"/>
        </w:rPr>
        <w:t>à</w:t>
      </w:r>
      <w:r w:rsidRPr="003662E6">
        <w:rPr>
          <w:rFonts w:ascii="Open Sans" w:hAnsi="Open Sans" w:cs="Open Sans"/>
          <w:sz w:val="20"/>
          <w:szCs w:val="20"/>
        </w:rPr>
        <w:t xml:space="preserve"> sternly (l. 12):</w:t>
      </w:r>
      <w:r w:rsidR="00B80E5B" w:rsidRPr="003662E6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 xml:space="preserve"> …………..…………..…………..…………..…………..…………..…………</w:t>
      </w:r>
      <w:r w:rsidR="00581F10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………………………..</w:t>
      </w:r>
    </w:p>
    <w:p w14:paraId="19FDAD23" w14:textId="7E67A203" w:rsidR="0013028D" w:rsidRPr="003662E6" w:rsidRDefault="005001C7" w:rsidP="007D5BA4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662E6">
        <w:rPr>
          <w:rFonts w:ascii="Open Sans" w:hAnsi="Open Sans" w:cs="Open Sans"/>
          <w:sz w:val="20"/>
          <w:szCs w:val="20"/>
        </w:rPr>
        <w:t xml:space="preserve">e. </w:t>
      </w:r>
      <w:r w:rsidR="00F55AA0" w:rsidRPr="003662E6">
        <w:rPr>
          <w:rFonts w:ascii="Open Sans" w:hAnsi="Open Sans" w:cs="Open Sans"/>
          <w:sz w:val="20"/>
          <w:szCs w:val="20"/>
        </w:rPr>
        <w:t>t</w:t>
      </w:r>
      <w:r w:rsidRPr="003662E6">
        <w:rPr>
          <w:rFonts w:ascii="Open Sans" w:hAnsi="Open Sans" w:cs="Open Sans"/>
          <w:sz w:val="20"/>
          <w:szCs w:val="20"/>
        </w:rPr>
        <w:t xml:space="preserve">o keep a garden: entretenir un jardin </w:t>
      </w:r>
      <w:r w:rsidRPr="003662E6">
        <w:rPr>
          <w:rFonts w:ascii="Wingdings" w:eastAsia="Wingdings" w:hAnsi="Wingdings" w:cs="Wingdings"/>
          <w:sz w:val="20"/>
          <w:szCs w:val="20"/>
        </w:rPr>
        <w:t>à</w:t>
      </w:r>
      <w:r w:rsidRPr="003662E6">
        <w:rPr>
          <w:rFonts w:ascii="Open Sans" w:hAnsi="Open Sans" w:cs="Open Sans"/>
          <w:sz w:val="20"/>
          <w:szCs w:val="20"/>
        </w:rPr>
        <w:t xml:space="preserve"> well-kept garden (l. 24):</w:t>
      </w:r>
      <w:r w:rsidR="007D5BA4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 xml:space="preserve"> </w:t>
      </w:r>
      <w:r w:rsidR="00B80E5B" w:rsidRPr="003662E6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</w:t>
      </w:r>
      <w:r w:rsidR="00581F10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……….</w:t>
      </w:r>
    </w:p>
    <w:p w14:paraId="30A7D5B4" w14:textId="37B24718" w:rsidR="005001C7" w:rsidRPr="003662E6" w:rsidRDefault="005001C7" w:rsidP="0013028D">
      <w:pPr>
        <w:rPr>
          <w:rFonts w:ascii="Open Sans" w:hAnsi="Open Sans" w:cs="Open Sans"/>
          <w:sz w:val="20"/>
          <w:szCs w:val="20"/>
        </w:rPr>
      </w:pPr>
      <w:r w:rsidRPr="003662E6">
        <w:rPr>
          <w:rFonts w:ascii="Open Sans" w:hAnsi="Open Sans" w:cs="Open Sans"/>
          <w:sz w:val="20"/>
          <w:szCs w:val="20"/>
        </w:rPr>
        <w:t xml:space="preserve">f. </w:t>
      </w:r>
      <w:r w:rsidR="00F66B76" w:rsidRPr="003662E6">
        <w:rPr>
          <w:rFonts w:ascii="Open Sans" w:hAnsi="Open Sans" w:cs="Open Sans"/>
          <w:sz w:val="20"/>
          <w:szCs w:val="20"/>
        </w:rPr>
        <w:t>s</w:t>
      </w:r>
      <w:r w:rsidRPr="003662E6">
        <w:rPr>
          <w:rFonts w:ascii="Open Sans" w:hAnsi="Open Sans" w:cs="Open Sans"/>
          <w:sz w:val="20"/>
          <w:szCs w:val="20"/>
        </w:rPr>
        <w:t xml:space="preserve">upercilious: hautain </w:t>
      </w:r>
      <w:r w:rsidRPr="003662E6">
        <w:rPr>
          <w:rFonts w:ascii="Wingdings" w:eastAsia="Wingdings" w:hAnsi="Wingdings" w:cs="Wingdings"/>
          <w:sz w:val="20"/>
          <w:szCs w:val="20"/>
        </w:rPr>
        <w:t>à</w:t>
      </w:r>
      <w:r w:rsidRPr="003662E6">
        <w:rPr>
          <w:rFonts w:ascii="Open Sans" w:hAnsi="Open Sans" w:cs="Open Sans"/>
          <w:sz w:val="20"/>
          <w:szCs w:val="20"/>
        </w:rPr>
        <w:t xml:space="preserve"> superciliously (l. 40):</w:t>
      </w:r>
      <w:r w:rsidR="00B41D40" w:rsidRPr="003662E6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 xml:space="preserve"> …………..…………..…………..…………..…………..…………..…………</w:t>
      </w:r>
      <w:r w:rsidR="00581F10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….</w:t>
      </w:r>
    </w:p>
    <w:p w14:paraId="31BE23F9" w14:textId="44EAD610" w:rsidR="005001C7" w:rsidRPr="003662E6" w:rsidRDefault="005001C7" w:rsidP="005001C7">
      <w:pPr>
        <w:rPr>
          <w:rFonts w:ascii="Open Sans" w:hAnsi="Open Sans" w:cs="Open Sans"/>
          <w:sz w:val="20"/>
          <w:szCs w:val="20"/>
        </w:rPr>
      </w:pPr>
      <w:r w:rsidRPr="003662E6">
        <w:rPr>
          <w:rFonts w:ascii="Open Sans" w:hAnsi="Open Sans" w:cs="Open Sans"/>
          <w:sz w:val="20"/>
          <w:szCs w:val="20"/>
        </w:rPr>
        <w:t xml:space="preserve">g. </w:t>
      </w:r>
      <w:r w:rsidR="00F66B76" w:rsidRPr="003662E6">
        <w:rPr>
          <w:rFonts w:ascii="Open Sans" w:hAnsi="Open Sans" w:cs="Open Sans"/>
          <w:sz w:val="20"/>
          <w:szCs w:val="20"/>
        </w:rPr>
        <w:t>s</w:t>
      </w:r>
      <w:r w:rsidRPr="003662E6">
        <w:rPr>
          <w:rFonts w:ascii="Open Sans" w:hAnsi="Open Sans" w:cs="Open Sans"/>
          <w:sz w:val="20"/>
          <w:szCs w:val="20"/>
        </w:rPr>
        <w:t xml:space="preserve">ugar </w:t>
      </w:r>
      <w:r w:rsidRPr="003662E6">
        <w:rPr>
          <w:rFonts w:ascii="Wingdings" w:eastAsia="Wingdings" w:hAnsi="Wingdings" w:cs="Wingdings"/>
          <w:sz w:val="20"/>
          <w:szCs w:val="20"/>
        </w:rPr>
        <w:t>à</w:t>
      </w:r>
      <w:r w:rsidRPr="003662E6">
        <w:rPr>
          <w:rFonts w:ascii="Open Sans" w:hAnsi="Open Sans" w:cs="Open Sans"/>
          <w:sz w:val="20"/>
          <w:szCs w:val="20"/>
        </w:rPr>
        <w:t xml:space="preserve"> four lumps of sugar (l. 42):</w:t>
      </w:r>
      <w:r w:rsidR="00581F10">
        <w:rPr>
          <w:rFonts w:ascii="Open Sans" w:hAnsi="Open Sans" w:cs="Open Sans"/>
          <w:sz w:val="20"/>
          <w:szCs w:val="20"/>
        </w:rPr>
        <w:t xml:space="preserve"> </w:t>
      </w:r>
      <w:r w:rsidR="00B41D40" w:rsidRPr="003662E6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</w:t>
      </w:r>
      <w:r w:rsidR="00581F10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………………..</w:t>
      </w:r>
    </w:p>
    <w:p w14:paraId="6676C92B" w14:textId="3B0850FF" w:rsidR="005001C7" w:rsidRPr="003662E6" w:rsidRDefault="005001C7" w:rsidP="005001C7">
      <w:pPr>
        <w:rPr>
          <w:rFonts w:ascii="Open Sans" w:hAnsi="Open Sans" w:cs="Open Sans"/>
          <w:sz w:val="20"/>
          <w:szCs w:val="20"/>
        </w:rPr>
      </w:pPr>
      <w:r w:rsidRPr="003662E6">
        <w:rPr>
          <w:rFonts w:ascii="Open Sans" w:hAnsi="Open Sans" w:cs="Open Sans"/>
          <w:sz w:val="20"/>
          <w:szCs w:val="20"/>
        </w:rPr>
        <w:t xml:space="preserve">h. </w:t>
      </w:r>
      <w:r w:rsidR="00F66B76" w:rsidRPr="003662E6">
        <w:rPr>
          <w:rFonts w:ascii="Open Sans" w:hAnsi="Open Sans" w:cs="Open Sans"/>
          <w:sz w:val="20"/>
          <w:szCs w:val="20"/>
        </w:rPr>
        <w:t>g</w:t>
      </w:r>
      <w:r w:rsidRPr="003662E6">
        <w:rPr>
          <w:rFonts w:ascii="Open Sans" w:hAnsi="Open Sans" w:cs="Open Sans"/>
          <w:sz w:val="20"/>
          <w:szCs w:val="20"/>
        </w:rPr>
        <w:t>entle: doux, ge</w:t>
      </w:r>
      <w:r w:rsidR="00F66B76" w:rsidRPr="003662E6">
        <w:rPr>
          <w:rFonts w:ascii="Open Sans" w:hAnsi="Open Sans" w:cs="Open Sans"/>
          <w:sz w:val="20"/>
          <w:szCs w:val="20"/>
        </w:rPr>
        <w:t>n</w:t>
      </w:r>
      <w:r w:rsidRPr="003662E6">
        <w:rPr>
          <w:rFonts w:ascii="Open Sans" w:hAnsi="Open Sans" w:cs="Open Sans"/>
          <w:sz w:val="20"/>
          <w:szCs w:val="20"/>
        </w:rPr>
        <w:t>til</w:t>
      </w:r>
      <w:r w:rsidRPr="003662E6">
        <w:rPr>
          <w:rFonts w:ascii="Wingdings" w:eastAsia="Wingdings" w:hAnsi="Wingdings" w:cs="Wingdings"/>
          <w:sz w:val="20"/>
          <w:szCs w:val="20"/>
        </w:rPr>
        <w:t>à</w:t>
      </w:r>
      <w:r w:rsidRPr="003662E6">
        <w:rPr>
          <w:rFonts w:ascii="Open Sans" w:hAnsi="Open Sans" w:cs="Open Sans"/>
          <w:sz w:val="20"/>
          <w:szCs w:val="20"/>
        </w:rPr>
        <w:t xml:space="preserve"> gentleness (l. 54):</w:t>
      </w:r>
      <w:r w:rsidR="00B41D40" w:rsidRPr="003662E6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 xml:space="preserve"> …………..…………..…………..…………..…………..…………..…………</w:t>
      </w:r>
      <w:r w:rsidR="00581F10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</w:t>
      </w:r>
    </w:p>
    <w:p w14:paraId="5FE7DD56" w14:textId="6D4494F4" w:rsidR="00406139" w:rsidRDefault="005001C7" w:rsidP="00581F10">
      <w:pPr>
        <w:spacing w:after="120"/>
        <w:rPr>
          <w:rFonts w:ascii="Open Sans" w:hAnsi="Open Sans" w:cs="Open Sans"/>
          <w:sz w:val="20"/>
          <w:szCs w:val="20"/>
        </w:rPr>
      </w:pPr>
      <w:r w:rsidRPr="3015BB1A">
        <w:rPr>
          <w:rFonts w:ascii="Open Sans" w:hAnsi="Open Sans" w:cs="Open Sans"/>
          <w:sz w:val="20"/>
          <w:szCs w:val="20"/>
        </w:rPr>
        <w:t xml:space="preserve">i. </w:t>
      </w:r>
      <w:r w:rsidR="00F66B76" w:rsidRPr="3015BB1A">
        <w:rPr>
          <w:rFonts w:ascii="Open Sans" w:hAnsi="Open Sans" w:cs="Open Sans"/>
          <w:sz w:val="20"/>
          <w:szCs w:val="20"/>
        </w:rPr>
        <w:t>t</w:t>
      </w:r>
      <w:r w:rsidRPr="3015BB1A">
        <w:rPr>
          <w:rFonts w:ascii="Open Sans" w:hAnsi="Open Sans" w:cs="Open Sans"/>
          <w:sz w:val="20"/>
          <w:szCs w:val="20"/>
        </w:rPr>
        <w:t xml:space="preserve">o trust: faire confiance à </w:t>
      </w:r>
      <w:r w:rsidRPr="3015BB1A">
        <w:rPr>
          <w:rFonts w:ascii="Wingdings" w:eastAsia="Wingdings" w:hAnsi="Wingdings" w:cs="Wingdings"/>
          <w:sz w:val="20"/>
          <w:szCs w:val="20"/>
        </w:rPr>
        <w:t>à</w:t>
      </w:r>
      <w:r w:rsidRPr="3015BB1A">
        <w:rPr>
          <w:rFonts w:ascii="Open Sans" w:hAnsi="Open Sans" w:cs="Open Sans"/>
          <w:sz w:val="20"/>
          <w:szCs w:val="20"/>
        </w:rPr>
        <w:t xml:space="preserve"> trusting (l. 57):</w:t>
      </w:r>
      <w:r w:rsidR="00B41D40" w:rsidRPr="3015BB1A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 xml:space="preserve"> …………..…………..…………..…………..…………..…………..…………</w:t>
      </w:r>
      <w:r w:rsidR="00581F10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……..</w:t>
      </w:r>
    </w:p>
    <w:p w14:paraId="7B133512" w14:textId="77777777" w:rsidR="00581F10" w:rsidRPr="003662E6" w:rsidRDefault="00581F10" w:rsidP="00581F10">
      <w:pPr>
        <w:spacing w:after="120"/>
        <w:rPr>
          <w:rFonts w:ascii="Open Sans" w:hAnsi="Open Sans" w:cs="Open Sans"/>
          <w:sz w:val="20"/>
          <w:szCs w:val="20"/>
        </w:rPr>
      </w:pPr>
    </w:p>
    <w:p w14:paraId="0D42D462" w14:textId="205D0F0C" w:rsidR="00FC2631" w:rsidRPr="003662E6" w:rsidRDefault="005001C7" w:rsidP="00FC2631">
      <w:pPr>
        <w:pStyle w:val="questionsws"/>
      </w:pPr>
      <w:r w:rsidRPr="003662E6">
        <w:t>COMMENTARY</w:t>
      </w:r>
      <w:r w:rsidR="00A43037" w:rsidRPr="003662E6">
        <w:t>.</w:t>
      </w:r>
    </w:p>
    <w:p w14:paraId="3BC7241C" w14:textId="257BE1DE" w:rsidR="007D1B3A" w:rsidRPr="0024436F" w:rsidRDefault="005001C7" w:rsidP="0024436F">
      <w:pPr>
        <w:pStyle w:val="Paragraphedeliste"/>
        <w:numPr>
          <w:ilvl w:val="0"/>
          <w:numId w:val="3"/>
        </w:numPr>
        <w:jc w:val="both"/>
        <w:rPr>
          <w:rFonts w:ascii="Open Sans" w:hAnsi="Open Sans" w:cs="Open Sans"/>
          <w:sz w:val="20"/>
          <w:szCs w:val="20"/>
        </w:rPr>
      </w:pPr>
      <w:r w:rsidRPr="003662E6">
        <w:rPr>
          <w:rFonts w:ascii="Open Sans" w:hAnsi="Open Sans" w:cs="Open Sans"/>
          <w:sz w:val="20"/>
          <w:szCs w:val="20"/>
        </w:rPr>
        <w:t xml:space="preserve">Analyse the impact of the servants’ presence on the two characters. This can be summed up by the following phrase borrowed from </w:t>
      </w:r>
      <w:r w:rsidR="00806A32">
        <w:rPr>
          <w:rFonts w:ascii="Open Sans" w:hAnsi="Open Sans" w:cs="Open Sans"/>
          <w:sz w:val="20"/>
          <w:szCs w:val="20"/>
        </w:rPr>
        <w:t xml:space="preserve">the </w:t>
      </w:r>
      <w:r w:rsidRPr="003662E6">
        <w:rPr>
          <w:rFonts w:ascii="Open Sans" w:hAnsi="Open Sans" w:cs="Open Sans"/>
          <w:sz w:val="20"/>
          <w:szCs w:val="20"/>
        </w:rPr>
        <w:t xml:space="preserve">French : </w:t>
      </w:r>
      <w:r w:rsidR="004D34E6">
        <w:rPr>
          <w:rFonts w:ascii="Open Sans" w:hAnsi="Open Sans" w:cs="Open Sans"/>
          <w:sz w:val="20"/>
          <w:szCs w:val="20"/>
        </w:rPr>
        <w:t>“</w:t>
      </w:r>
      <w:r w:rsidRPr="003662E6">
        <w:rPr>
          <w:rFonts w:ascii="Open Sans" w:hAnsi="Open Sans" w:cs="Open Sans"/>
          <w:sz w:val="20"/>
          <w:szCs w:val="20"/>
        </w:rPr>
        <w:t>pas devant</w:t>
      </w:r>
      <w:r w:rsidR="004D34E6">
        <w:rPr>
          <w:rFonts w:ascii="Open Sans" w:hAnsi="Open Sans" w:cs="Open Sans"/>
          <w:sz w:val="20"/>
          <w:szCs w:val="20"/>
        </w:rPr>
        <w:t>”</w:t>
      </w:r>
      <w:r w:rsidRPr="003662E6">
        <w:rPr>
          <w:rFonts w:ascii="Open Sans" w:hAnsi="Open Sans" w:cs="Open Sans"/>
          <w:sz w:val="20"/>
          <w:szCs w:val="20"/>
        </w:rPr>
        <w:t>. Guess what it means.</w:t>
      </w:r>
    </w:p>
    <w:p w14:paraId="06041E76" w14:textId="77777777" w:rsidR="00490FB7" w:rsidRDefault="00490FB7" w:rsidP="00490FB7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67115621" w14:textId="77777777" w:rsidR="00490FB7" w:rsidRDefault="00490FB7" w:rsidP="00490FB7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4F61C868" w14:textId="2A26D91D" w:rsidR="005001C7" w:rsidRDefault="00490FB7" w:rsidP="00490FB7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2F63E582" w14:textId="5D2F8A86" w:rsidR="004E102C" w:rsidRPr="00490FB7" w:rsidRDefault="004E102C" w:rsidP="00490FB7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75520E54" w14:textId="4025A098" w:rsidR="005001C7" w:rsidRDefault="00984B2A" w:rsidP="00490FB7">
      <w:pPr>
        <w:pStyle w:val="Paragraphedeliste"/>
        <w:numPr>
          <w:ilvl w:val="0"/>
          <w:numId w:val="3"/>
        </w:numPr>
        <w:jc w:val="both"/>
        <w:rPr>
          <w:rFonts w:ascii="Open Sans" w:hAnsi="Open Sans" w:cs="Open Sans"/>
          <w:sz w:val="20"/>
          <w:szCs w:val="20"/>
        </w:rPr>
      </w:pPr>
      <w:r w:rsidRPr="00984B2A">
        <w:rPr>
          <w:rFonts w:ascii="Open Sans" w:hAnsi="Open Sans" w:cs="Open Sans"/>
          <w:sz w:val="20"/>
          <w:szCs w:val="20"/>
        </w:rPr>
        <w:t xml:space="preserve">Find expressions showing how </w:t>
      </w:r>
      <w:r w:rsidR="005001C7" w:rsidRPr="003662E6">
        <w:rPr>
          <w:rFonts w:ascii="Open Sans" w:hAnsi="Open Sans" w:cs="Open Sans"/>
          <w:sz w:val="20"/>
          <w:szCs w:val="20"/>
        </w:rPr>
        <w:t>the two characters address each other with exaggerated formality</w:t>
      </w:r>
      <w:r w:rsidR="00236D84">
        <w:rPr>
          <w:rFonts w:ascii="Open Sans" w:hAnsi="Open Sans" w:cs="Open Sans"/>
          <w:sz w:val="20"/>
          <w:szCs w:val="20"/>
        </w:rPr>
        <w:t xml:space="preserve"> and </w:t>
      </w:r>
      <w:r w:rsidR="005001C7" w:rsidRPr="003662E6">
        <w:rPr>
          <w:rFonts w:ascii="Open Sans" w:hAnsi="Open Sans" w:cs="Open Sans"/>
          <w:sz w:val="20"/>
          <w:szCs w:val="20"/>
        </w:rPr>
        <w:t xml:space="preserve">excessive politeness. Point out the comic contrast with the true state of their emotions, as shown in the stage directions. </w:t>
      </w:r>
    </w:p>
    <w:p w14:paraId="05C53D38" w14:textId="77777777" w:rsidR="007D1B3A" w:rsidRDefault="007D1B3A" w:rsidP="007D1B3A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7ACA380D" w14:textId="77777777" w:rsidR="007D1B3A" w:rsidRDefault="007D1B3A" w:rsidP="007D1B3A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67FC9078" w14:textId="125AD656" w:rsidR="005001C7" w:rsidRDefault="007D1B3A" w:rsidP="007D1B3A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41DD6547" w14:textId="5EF66D8A" w:rsidR="001F1969" w:rsidRPr="007D1B3A" w:rsidRDefault="001F1969" w:rsidP="007D1B3A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36428A05" w14:textId="3AAD9ECE" w:rsidR="0048059C" w:rsidRDefault="005001C7" w:rsidP="0048059C">
      <w:pPr>
        <w:pStyle w:val="Paragraphedeliste"/>
        <w:numPr>
          <w:ilvl w:val="0"/>
          <w:numId w:val="3"/>
        </w:numPr>
        <w:jc w:val="both"/>
        <w:rPr>
          <w:rFonts w:ascii="Open Sans" w:hAnsi="Open Sans" w:cs="Open Sans"/>
          <w:sz w:val="20"/>
          <w:szCs w:val="20"/>
        </w:rPr>
      </w:pPr>
      <w:r w:rsidRPr="003662E6">
        <w:rPr>
          <w:rFonts w:ascii="Open Sans" w:hAnsi="Open Sans" w:cs="Open Sans"/>
          <w:sz w:val="20"/>
          <w:szCs w:val="20"/>
        </w:rPr>
        <w:t>Explain Oscar Wilde’s intention in this scene.</w:t>
      </w:r>
    </w:p>
    <w:p w14:paraId="030FA006" w14:textId="77777777" w:rsidR="005A002C" w:rsidRDefault="005A002C" w:rsidP="005A002C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097AC353" w14:textId="77777777" w:rsidR="005A002C" w:rsidRDefault="005A002C" w:rsidP="005A002C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31B21ED4" w14:textId="4A38EABB" w:rsidR="005A002C" w:rsidRPr="005A002C" w:rsidRDefault="005A002C" w:rsidP="005A002C">
      <w:pPr>
        <w:spacing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sectPr w:rsidR="005A002C" w:rsidRPr="005A002C" w:rsidSect="004B4BB2">
      <w:headerReference w:type="default" r:id="rId11"/>
      <w:footerReference w:type="default" r:id="rId12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E254E" w14:textId="77777777" w:rsidR="0090103B" w:rsidRDefault="0090103B" w:rsidP="004B4BB2">
      <w:pPr>
        <w:spacing w:after="0" w:line="240" w:lineRule="auto"/>
      </w:pPr>
      <w:r>
        <w:separator/>
      </w:r>
    </w:p>
  </w:endnote>
  <w:endnote w:type="continuationSeparator" w:id="0">
    <w:p w14:paraId="348714F3" w14:textId="77777777" w:rsidR="0090103B" w:rsidRDefault="0090103B" w:rsidP="004B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altName w:val="Cambri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83DE" w14:textId="0AA84E32" w:rsidR="0024436F" w:rsidRPr="008E5E5F" w:rsidRDefault="008E5E5F" w:rsidP="008E5E5F">
    <w:pPr>
      <w:pStyle w:val="pieddepagews"/>
      <w:rPr>
        <w:color w:val="538135" w:themeColor="accent6" w:themeShade="BF"/>
      </w:rPr>
    </w:pPr>
    <w:r w:rsidRPr="0069463B">
      <w:t xml:space="preserve">Axe </w:t>
    </w:r>
    <w:r>
      <w:t>5</w:t>
    </w:r>
    <w:r w:rsidRPr="0069463B">
      <w:t xml:space="preserve"> Séquence 2 </w:t>
    </w:r>
    <w:r>
      <w:t>Fictions and realities</w:t>
    </w:r>
    <w:r w:rsidRPr="0069463B">
      <w:tab/>
    </w:r>
    <w:r>
      <w:t>1</w:t>
    </w:r>
    <w:r w:rsidRPr="0069463B">
      <w:t>/</w:t>
    </w:r>
    <w:r>
      <w:t>1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49DE0" w14:textId="77777777" w:rsidR="0090103B" w:rsidRDefault="0090103B" w:rsidP="004B4BB2">
      <w:pPr>
        <w:spacing w:after="0" w:line="240" w:lineRule="auto"/>
      </w:pPr>
      <w:r>
        <w:separator/>
      </w:r>
    </w:p>
  </w:footnote>
  <w:footnote w:type="continuationSeparator" w:id="0">
    <w:p w14:paraId="5E57ACFB" w14:textId="77777777" w:rsidR="0090103B" w:rsidRDefault="0090103B" w:rsidP="004B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1EF54" w14:textId="6279C146" w:rsidR="00CE346A" w:rsidRDefault="00835772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F87ED5" wp14:editId="0B3789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32000" cy="428400"/>
          <wp:effectExtent l="0" t="0" r="0" b="0"/>
          <wp:wrapTight wrapText="bothSides">
            <wp:wrapPolygon edited="0">
              <wp:start x="0" y="0"/>
              <wp:lineTo x="0" y="20190"/>
              <wp:lineTo x="21433" y="20190"/>
              <wp:lineTo x="21433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2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E6306"/>
    <w:multiLevelType w:val="hybridMultilevel"/>
    <w:tmpl w:val="BC1E522C"/>
    <w:lvl w:ilvl="0" w:tplc="F5DC7E92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6E31"/>
    <w:multiLevelType w:val="hybridMultilevel"/>
    <w:tmpl w:val="C018CEF0"/>
    <w:lvl w:ilvl="0" w:tplc="7CE034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069ED"/>
    <w:multiLevelType w:val="hybridMultilevel"/>
    <w:tmpl w:val="63B0D98C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F850D4"/>
    <w:multiLevelType w:val="hybridMultilevel"/>
    <w:tmpl w:val="CBD404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E2080"/>
    <w:multiLevelType w:val="hybridMultilevel"/>
    <w:tmpl w:val="B872A628"/>
    <w:lvl w:ilvl="0" w:tplc="C686AB3A">
      <w:start w:val="1"/>
      <w:numFmt w:val="decimal"/>
      <w:pStyle w:val="questionsws"/>
      <w:lvlText w:val="%1."/>
      <w:lvlJc w:val="left"/>
      <w:pPr>
        <w:ind w:left="360" w:hanging="360"/>
      </w:pPr>
      <w:rPr>
        <w:rFonts w:ascii="Open Sans" w:hAnsi="Open Sans" w:cs="Open Sans" w:hint="default"/>
        <w:b/>
        <w:bCs/>
        <w:color w:val="FB9205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C7"/>
    <w:rsid w:val="00083971"/>
    <w:rsid w:val="000B2D1D"/>
    <w:rsid w:val="0013028D"/>
    <w:rsid w:val="001F1969"/>
    <w:rsid w:val="00236D84"/>
    <w:rsid w:val="0024436F"/>
    <w:rsid w:val="002D558F"/>
    <w:rsid w:val="003662E6"/>
    <w:rsid w:val="003B5FB8"/>
    <w:rsid w:val="003E4267"/>
    <w:rsid w:val="00406139"/>
    <w:rsid w:val="0048059C"/>
    <w:rsid w:val="00490FB7"/>
    <w:rsid w:val="004A323C"/>
    <w:rsid w:val="004B4BB2"/>
    <w:rsid w:val="004D34E6"/>
    <w:rsid w:val="004E102C"/>
    <w:rsid w:val="005001C7"/>
    <w:rsid w:val="005255E1"/>
    <w:rsid w:val="00581F10"/>
    <w:rsid w:val="005A002C"/>
    <w:rsid w:val="005C352E"/>
    <w:rsid w:val="00667F0B"/>
    <w:rsid w:val="00677D01"/>
    <w:rsid w:val="00770572"/>
    <w:rsid w:val="007D1B3A"/>
    <w:rsid w:val="007D5BA4"/>
    <w:rsid w:val="00806A32"/>
    <w:rsid w:val="00835772"/>
    <w:rsid w:val="00856248"/>
    <w:rsid w:val="008B1F7E"/>
    <w:rsid w:val="008D36CD"/>
    <w:rsid w:val="008E5E5F"/>
    <w:rsid w:val="0090103B"/>
    <w:rsid w:val="00984B2A"/>
    <w:rsid w:val="00A00DEE"/>
    <w:rsid w:val="00A17A0F"/>
    <w:rsid w:val="00A43037"/>
    <w:rsid w:val="00B266C2"/>
    <w:rsid w:val="00B41D40"/>
    <w:rsid w:val="00B463D6"/>
    <w:rsid w:val="00B73C22"/>
    <w:rsid w:val="00B80E5B"/>
    <w:rsid w:val="00C16379"/>
    <w:rsid w:val="00CD29FA"/>
    <w:rsid w:val="00CD72E8"/>
    <w:rsid w:val="00CE346A"/>
    <w:rsid w:val="00D500DC"/>
    <w:rsid w:val="00DF441F"/>
    <w:rsid w:val="00EF69ED"/>
    <w:rsid w:val="00F55AA0"/>
    <w:rsid w:val="00F66B76"/>
    <w:rsid w:val="00FC2631"/>
    <w:rsid w:val="3015BB1A"/>
    <w:rsid w:val="7809F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DA962"/>
  <w15:chartTrackingRefBased/>
  <w15:docId w15:val="{D04668C7-06FF-41BB-86E7-CD7E11A6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1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CD72E8"/>
    <w:rPr>
      <w:rFonts w:ascii="Open Sans Extrabold" w:hAnsi="Open Sans Extrabold" w:cs="Open Sans Extrabold"/>
      <w:color w:val="FB9205"/>
      <w:sz w:val="24"/>
      <w:szCs w:val="24"/>
    </w:rPr>
  </w:style>
  <w:style w:type="character" w:customStyle="1" w:styleId="pieddepagewsCar">
    <w:name w:val="pied de page ws Car"/>
    <w:basedOn w:val="PieddepageCar"/>
    <w:link w:val="pieddepagews"/>
    <w:rsid w:val="00CD72E8"/>
    <w:rPr>
      <w:rFonts w:ascii="Open Sans Extrabold" w:hAnsi="Open Sans Extrabold" w:cs="Open Sans Extrabold"/>
      <w:color w:val="FB9205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D7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72E8"/>
  </w:style>
  <w:style w:type="paragraph" w:customStyle="1" w:styleId="questions">
    <w:name w:val="questions"/>
    <w:basedOn w:val="Commentaire"/>
    <w:link w:val="questionsCar"/>
    <w:rsid w:val="00CD72E8"/>
    <w:pPr>
      <w:spacing w:after="0"/>
    </w:pPr>
    <w:rPr>
      <w:rFonts w:ascii="Open Sans" w:eastAsiaTheme="majorEastAsia" w:hAnsi="Open Sans" w:cs="Open Sans"/>
      <w:spacing w:val="-10"/>
      <w:kern w:val="28"/>
      <w:lang w:val="en-US" w:eastAsia="fr-FR"/>
    </w:rPr>
  </w:style>
  <w:style w:type="character" w:customStyle="1" w:styleId="questionsCar">
    <w:name w:val="questions Car"/>
    <w:basedOn w:val="CommentaireCar"/>
    <w:link w:val="questions"/>
    <w:rsid w:val="00CD72E8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2E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72E8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001C7"/>
    <w:pPr>
      <w:ind w:left="720"/>
      <w:contextualSpacing/>
    </w:pPr>
  </w:style>
  <w:style w:type="paragraph" w:customStyle="1" w:styleId="questionsws">
    <w:name w:val="questions ws"/>
    <w:basedOn w:val="questions"/>
    <w:qFormat/>
    <w:rsid w:val="003B5FB8"/>
    <w:pPr>
      <w:numPr>
        <w:numId w:val="5"/>
      </w:numPr>
    </w:pPr>
    <w:rPr>
      <w:rFonts w:eastAsia="Times New Roman"/>
    </w:rPr>
  </w:style>
  <w:style w:type="paragraph" w:styleId="En-tte">
    <w:name w:val="header"/>
    <w:basedOn w:val="Normal"/>
    <w:link w:val="En-tteCar"/>
    <w:uiPriority w:val="99"/>
    <w:unhideWhenUsed/>
    <w:rsid w:val="004B4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4BB2"/>
  </w:style>
  <w:style w:type="paragraph" w:styleId="Textedebulles">
    <w:name w:val="Balloon Text"/>
    <w:basedOn w:val="Normal"/>
    <w:link w:val="TextedebullesCar"/>
    <w:uiPriority w:val="99"/>
    <w:semiHidden/>
    <w:unhideWhenUsed/>
    <w:rsid w:val="00856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61A127-2EF0-4A86-8716-9DE86F458B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38442-84D7-4484-8A7A-7A666FF06FC5}"/>
</file>

<file path=customXml/itemProps3.xml><?xml version="1.0" encoding="utf-8"?>
<ds:datastoreItem xmlns:ds="http://schemas.openxmlformats.org/officeDocument/2006/customXml" ds:itemID="{9A096ACB-90D3-422A-8A87-1A3FD59F03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PERU</dc:creator>
  <cp:keywords/>
  <dc:description/>
  <cp:lastModifiedBy>MATHILDE PERU</cp:lastModifiedBy>
  <cp:revision>46</cp:revision>
  <dcterms:created xsi:type="dcterms:W3CDTF">2020-01-09T12:00:00Z</dcterms:created>
  <dcterms:modified xsi:type="dcterms:W3CDTF">2020-05-19T16:32:00Z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