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4F2C6045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9C107D">
        <w:rPr>
          <w:b/>
          <w:bCs/>
          <w:color w:val="7030A0"/>
          <w:sz w:val="24"/>
          <w:szCs w:val="24"/>
          <w:lang w:val="en-US"/>
        </w:rPr>
        <w:t>8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9C107D">
        <w:rPr>
          <w:b/>
          <w:bCs/>
          <w:sz w:val="24"/>
          <w:szCs w:val="24"/>
        </w:rPr>
        <w:t xml:space="preserve">The </w:t>
      </w:r>
      <w:proofErr w:type="spellStart"/>
      <w:r w:rsidR="009C107D">
        <w:rPr>
          <w:b/>
          <w:bCs/>
          <w:sz w:val="24"/>
          <w:szCs w:val="24"/>
        </w:rPr>
        <w:t>past</w:t>
      </w:r>
      <w:proofErr w:type="spellEnd"/>
      <w:r w:rsidR="009C107D">
        <w:rPr>
          <w:b/>
          <w:bCs/>
          <w:sz w:val="24"/>
          <w:szCs w:val="24"/>
        </w:rPr>
        <w:t xml:space="preserve"> in the </w:t>
      </w:r>
      <w:proofErr w:type="spellStart"/>
      <w:r w:rsidR="009C107D">
        <w:rPr>
          <w:b/>
          <w:bCs/>
          <w:sz w:val="24"/>
          <w:szCs w:val="24"/>
        </w:rPr>
        <w:t>present</w:t>
      </w:r>
      <w:proofErr w:type="spellEnd"/>
    </w:p>
    <w:p w14:paraId="4F57DEEF" w14:textId="22EA2EE4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022224">
        <w:rPr>
          <w:b/>
          <w:bCs/>
          <w:i/>
          <w:iCs/>
        </w:rPr>
        <w:t xml:space="preserve">Do American </w:t>
      </w:r>
      <w:proofErr w:type="spellStart"/>
      <w:r w:rsidR="00022224">
        <w:rPr>
          <w:b/>
          <w:bCs/>
          <w:i/>
          <w:iCs/>
        </w:rPr>
        <w:t>symbols</w:t>
      </w:r>
      <w:proofErr w:type="spellEnd"/>
      <w:r w:rsidR="00022224">
        <w:rPr>
          <w:b/>
          <w:bCs/>
          <w:i/>
          <w:iCs/>
        </w:rPr>
        <w:t xml:space="preserve"> </w:t>
      </w:r>
      <w:proofErr w:type="spellStart"/>
      <w:r w:rsidR="00022224">
        <w:rPr>
          <w:b/>
          <w:bCs/>
          <w:i/>
          <w:iCs/>
        </w:rPr>
        <w:t>still</w:t>
      </w:r>
      <w:proofErr w:type="spellEnd"/>
      <w:r w:rsidR="00022224">
        <w:rPr>
          <w:b/>
          <w:bCs/>
          <w:i/>
          <w:iCs/>
        </w:rPr>
        <w:t xml:space="preserve"> </w:t>
      </w:r>
      <w:proofErr w:type="spellStart"/>
      <w:r w:rsidR="00022224">
        <w:rPr>
          <w:b/>
          <w:bCs/>
          <w:i/>
          <w:iCs/>
        </w:rPr>
        <w:t>represent</w:t>
      </w:r>
      <w:proofErr w:type="spellEnd"/>
      <w:r w:rsidR="00022224">
        <w:rPr>
          <w:b/>
          <w:bCs/>
          <w:i/>
          <w:iCs/>
        </w:rPr>
        <w:t xml:space="preserve"> the </w:t>
      </w:r>
      <w:proofErr w:type="gramStart"/>
      <w:r w:rsidR="00022224">
        <w:rPr>
          <w:b/>
          <w:bCs/>
          <w:i/>
          <w:iCs/>
        </w:rPr>
        <w:t>USA?</w:t>
      </w:r>
      <w:proofErr w:type="gramEnd"/>
    </w:p>
    <w:p w14:paraId="1F88D498" w14:textId="5B09B99A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</w:t>
      </w:r>
      <w:r w:rsidR="000A5980" w:rsidRPr="00C438A8">
        <w:rPr>
          <w:rFonts w:asciiTheme="minorHAnsi" w:hAnsiTheme="minorHAnsi" w:cstheme="minorHAnsi"/>
          <w:sz w:val="20"/>
          <w:szCs w:val="20"/>
          <w:highlight w:val="yellow"/>
        </w:rPr>
        <w:t>2</w:t>
      </w:r>
      <w:r w:rsidR="00C438A8" w:rsidRPr="00C438A8">
        <w:rPr>
          <w:rFonts w:asciiTheme="minorHAnsi" w:hAnsiTheme="minorHAnsi" w:cstheme="minorHAnsi"/>
          <w:sz w:val="20"/>
          <w:szCs w:val="20"/>
          <w:highlight w:val="yellow"/>
        </w:rPr>
        <w:t>918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6CC92B84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C438A8">
              <w:rPr>
                <w:b/>
                <w:bCs/>
                <w:color w:val="0070C0"/>
                <w:sz w:val="24"/>
                <w:szCs w:val="24"/>
                <w:lang w:val="en-GB"/>
              </w:rPr>
              <w:t>pastandpresent</w:t>
            </w:r>
            <w:proofErr w:type="gramEnd"/>
          </w:p>
          <w:p w14:paraId="426C7EC7" w14:textId="6EE059B2" w:rsidR="00111DF1" w:rsidRPr="006A3712" w:rsidRDefault="00C438A8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are the most iconic symbols of the USA?</w:t>
            </w:r>
            <w:r w:rsidR="00111D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21EA4B08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C438A8">
              <w:rPr>
                <w:b/>
                <w:bCs/>
                <w:color w:val="0070C0"/>
                <w:sz w:val="24"/>
                <w:szCs w:val="24"/>
                <w:lang w:val="en-GB"/>
              </w:rPr>
              <w:t>iconicsymbols</w:t>
            </w:r>
            <w:proofErr w:type="gramEnd"/>
          </w:p>
          <w:p w14:paraId="20B043CA" w14:textId="3C75BC24" w:rsidR="00FA67BC" w:rsidRPr="006A3712" w:rsidRDefault="00C438A8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Why are Uncle Sam, the Statue of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Liberty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and the Star-Spangled Banner so iconic?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3043023C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C438A8">
              <w:rPr>
                <w:b/>
                <w:bCs/>
                <w:color w:val="0070C0"/>
                <w:sz w:val="24"/>
                <w:szCs w:val="24"/>
                <w:lang w:val="en-GB"/>
              </w:rPr>
              <w:t>changingattitudes</w:t>
            </w:r>
            <w:proofErr w:type="gramEnd"/>
          </w:p>
          <w:p w14:paraId="2E035492" w14:textId="35D3F2B2" w:rsidR="00FA67BC" w:rsidRPr="006A3712" w:rsidRDefault="00C438A8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have attitudes towards certain symbols evolved?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589BE150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C438A8">
              <w:rPr>
                <w:b/>
                <w:bCs/>
                <w:color w:val="0070C0"/>
                <w:sz w:val="24"/>
                <w:szCs w:val="24"/>
                <w:lang w:val="en-GB"/>
              </w:rPr>
              <w:t>kneeling</w:t>
            </w:r>
            <w:proofErr w:type="gramEnd"/>
          </w:p>
          <w:p w14:paraId="2FC2582E" w14:textId="4DBD6775" w:rsidR="00AA783A" w:rsidRPr="00AA783A" w:rsidRDefault="00C438A8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Why do some athletes kneel during the National Anthem?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A939" w14:textId="77777777" w:rsidR="00624075" w:rsidRDefault="00624075" w:rsidP="001B5A24">
      <w:pPr>
        <w:spacing w:after="0" w:line="240" w:lineRule="auto"/>
      </w:pPr>
      <w:r>
        <w:separator/>
      </w:r>
    </w:p>
  </w:endnote>
  <w:endnote w:type="continuationSeparator" w:id="0">
    <w:p w14:paraId="3DAB0CAC" w14:textId="77777777" w:rsidR="00624075" w:rsidRDefault="00624075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C52F" w14:textId="77777777" w:rsidR="00624075" w:rsidRDefault="00624075" w:rsidP="001B5A24">
      <w:pPr>
        <w:spacing w:after="0" w:line="240" w:lineRule="auto"/>
      </w:pPr>
      <w:r>
        <w:separator/>
      </w:r>
    </w:p>
  </w:footnote>
  <w:footnote w:type="continuationSeparator" w:id="0">
    <w:p w14:paraId="1F5F9549" w14:textId="77777777" w:rsidR="00624075" w:rsidRDefault="00624075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130AAA6B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DF0682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9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7E1AE1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103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22224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3103BF"/>
    <w:rsid w:val="003125ED"/>
    <w:rsid w:val="00386D5B"/>
    <w:rsid w:val="003D21F4"/>
    <w:rsid w:val="00447CEB"/>
    <w:rsid w:val="004702CC"/>
    <w:rsid w:val="00475338"/>
    <w:rsid w:val="00497F35"/>
    <w:rsid w:val="004E250D"/>
    <w:rsid w:val="004F0072"/>
    <w:rsid w:val="0050296C"/>
    <w:rsid w:val="00505D9B"/>
    <w:rsid w:val="0057129D"/>
    <w:rsid w:val="0058069E"/>
    <w:rsid w:val="0059586B"/>
    <w:rsid w:val="00624075"/>
    <w:rsid w:val="00662946"/>
    <w:rsid w:val="00681F7C"/>
    <w:rsid w:val="006A3712"/>
    <w:rsid w:val="006E3293"/>
    <w:rsid w:val="0071773C"/>
    <w:rsid w:val="007E1AE1"/>
    <w:rsid w:val="008966BD"/>
    <w:rsid w:val="008E3A37"/>
    <w:rsid w:val="008F1B56"/>
    <w:rsid w:val="00943F9B"/>
    <w:rsid w:val="009A5181"/>
    <w:rsid w:val="009C107D"/>
    <w:rsid w:val="009C38AD"/>
    <w:rsid w:val="00A265C9"/>
    <w:rsid w:val="00A43D24"/>
    <w:rsid w:val="00AA783A"/>
    <w:rsid w:val="00AF3023"/>
    <w:rsid w:val="00B06E55"/>
    <w:rsid w:val="00B165ED"/>
    <w:rsid w:val="00B3163F"/>
    <w:rsid w:val="00BA7BB6"/>
    <w:rsid w:val="00BF1E63"/>
    <w:rsid w:val="00C438A8"/>
    <w:rsid w:val="00C46A02"/>
    <w:rsid w:val="00C8658C"/>
    <w:rsid w:val="00C950C5"/>
    <w:rsid w:val="00CB1F00"/>
    <w:rsid w:val="00CE1E0F"/>
    <w:rsid w:val="00CE426E"/>
    <w:rsid w:val="00D31C24"/>
    <w:rsid w:val="00D35660"/>
    <w:rsid w:val="00D5658B"/>
    <w:rsid w:val="00D6036E"/>
    <w:rsid w:val="00D6526E"/>
    <w:rsid w:val="00D75823"/>
    <w:rsid w:val="00DF0682"/>
    <w:rsid w:val="00E078AA"/>
    <w:rsid w:val="00E3663C"/>
    <w:rsid w:val="00E83622"/>
    <w:rsid w:val="00E840BC"/>
    <w:rsid w:val="00EA7C0E"/>
    <w:rsid w:val="00EB2AE3"/>
    <w:rsid w:val="00EC1C13"/>
    <w:rsid w:val="00EE371D"/>
    <w:rsid w:val="00F24995"/>
    <w:rsid w:val="00F350B0"/>
    <w:rsid w:val="00FA67BC"/>
    <w:rsid w:val="00FA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E7C847EE-2798-48D1-A2BA-D608AF721D07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7</cp:revision>
  <dcterms:created xsi:type="dcterms:W3CDTF">2023-03-22T15:23:00Z</dcterms:created>
  <dcterms:modified xsi:type="dcterms:W3CDTF">2023-03-22T15:30:00Z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