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27FEDC28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877B1">
        <w:rPr>
          <w:rFonts w:asciiTheme="minorHAnsi" w:hAnsiTheme="minorHAnsi" w:cstheme="minorHAnsi"/>
          <w:sz w:val="23"/>
          <w:szCs w:val="23"/>
        </w:rPr>
        <w:t>L’ensemble du sujet porte sur l’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0D021D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A877B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877B1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0D021D">
        <w:rPr>
          <w:rFonts w:asciiTheme="minorHAnsi" w:hAnsiTheme="minorHAnsi" w:cstheme="minorHAnsi"/>
          <w:b/>
          <w:bCs/>
          <w:sz w:val="23"/>
          <w:szCs w:val="23"/>
        </w:rPr>
        <w:t>Citoyenneté et mondes virtuels</w:t>
      </w:r>
      <w:r w:rsidRPr="00A877B1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0D021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0D021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1. </w:t>
      </w:r>
      <w:proofErr w:type="spellStart"/>
      <w:r w:rsidRPr="000D021D">
        <w:rPr>
          <w:rFonts w:asciiTheme="minorHAnsi" w:hAnsiTheme="minorHAnsi" w:cstheme="minorHAnsi"/>
          <w:b/>
          <w:bCs/>
          <w:sz w:val="23"/>
          <w:szCs w:val="23"/>
          <w:lang w:val="en-US"/>
        </w:rPr>
        <w:t>Compréhension</w:t>
      </w:r>
      <w:proofErr w:type="spellEnd"/>
      <w:r w:rsidRPr="000D021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de </w:t>
      </w:r>
      <w:proofErr w:type="spellStart"/>
      <w:r w:rsidRPr="000D021D">
        <w:rPr>
          <w:rFonts w:asciiTheme="minorHAnsi" w:hAnsiTheme="minorHAnsi" w:cstheme="minorHAnsi"/>
          <w:b/>
          <w:bCs/>
          <w:sz w:val="23"/>
          <w:szCs w:val="23"/>
          <w:lang w:val="en-US"/>
        </w:rPr>
        <w:t>l’oral</w:t>
      </w:r>
      <w:proofErr w:type="spellEnd"/>
      <w:r w:rsidRPr="000D021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(10 points) </w:t>
      </w:r>
    </w:p>
    <w:p w14:paraId="5BA96484" w14:textId="77777777" w:rsidR="00A32641" w:rsidRPr="000D021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0C820202" w14:textId="153FE41D" w:rsidR="00A32641" w:rsidRPr="000D021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A877B1">
        <w:rPr>
          <w:rFonts w:asciiTheme="minorHAnsi" w:hAnsiTheme="minorHAnsi" w:cstheme="minorHAnsi"/>
          <w:b/>
          <w:bCs/>
          <w:sz w:val="23"/>
          <w:szCs w:val="23"/>
          <w:lang w:val="en-US"/>
        </w:rPr>
        <w:t>Titre</w:t>
      </w:r>
      <w:proofErr w:type="spellEnd"/>
      <w:r w:rsidRPr="00A877B1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du </w:t>
      </w:r>
      <w:proofErr w:type="gramStart"/>
      <w:r w:rsidRPr="00A877B1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document </w:t>
      </w:r>
      <w:r w:rsidRPr="00A877B1">
        <w:rPr>
          <w:rFonts w:asciiTheme="minorHAnsi" w:hAnsiTheme="minorHAnsi" w:cstheme="minorHAnsi"/>
          <w:sz w:val="23"/>
          <w:szCs w:val="23"/>
          <w:lang w:val="en-US"/>
        </w:rPr>
        <w:t>:</w:t>
      </w:r>
      <w:proofErr w:type="gramEnd"/>
      <w:r w:rsidRPr="00A877B1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0D021D" w:rsidRPr="000D021D">
        <w:rPr>
          <w:rFonts w:asciiTheme="minorHAnsi" w:hAnsiTheme="minorHAnsi" w:cstheme="minorHAnsi"/>
          <w:i/>
          <w:sz w:val="23"/>
          <w:szCs w:val="23"/>
          <w:lang w:val="en-US"/>
        </w:rPr>
        <w:t>How media literacy can help students discern fake news</w:t>
      </w:r>
      <w:r w:rsidR="000D021D" w:rsidRPr="000D021D">
        <w:rPr>
          <w:rFonts w:asciiTheme="minorHAnsi" w:hAnsiTheme="minorHAnsi" w:cstheme="minorHAnsi"/>
          <w:sz w:val="23"/>
          <w:szCs w:val="23"/>
          <w:lang w:val="en-US"/>
        </w:rPr>
        <w:t>, PBS NewsHour, Editorial Projects in Education, June 6, 2017</w:t>
      </w:r>
    </w:p>
    <w:p w14:paraId="7293C956" w14:textId="77777777" w:rsidR="00A32641" w:rsidRPr="000D021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2E0BF2E0" w14:textId="752E407F" w:rsidR="00A32641" w:rsidRPr="000D021D" w:rsidRDefault="000D021D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0D021D">
        <w:rPr>
          <w:i/>
          <w:sz w:val="19"/>
          <w:szCs w:val="19"/>
          <w:lang w:val="en-US"/>
        </w:rPr>
        <w:t>Write a letter to the pupils of the schools in the video where you list 10 rules to spot fake news. Explain each one to make it very concrete.</w:t>
      </w:r>
    </w:p>
    <w:p w14:paraId="1B7134D9" w14:textId="77777777" w:rsidR="00A32641" w:rsidRPr="00E50FCC" w:rsidRDefault="00A32641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sz w:val="19"/>
          <w:szCs w:val="19"/>
          <w:lang w:val="en-US"/>
        </w:rPr>
      </w:pPr>
    </w:p>
    <w:p w14:paraId="61052885" w14:textId="77777777" w:rsidR="00A32641" w:rsidRPr="0073743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73743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29848615" w14:textId="40C42A2A" w:rsidR="009B77ED" w:rsidRPr="000D021D" w:rsidRDefault="000D021D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D021D">
        <w:rPr>
          <w:i/>
          <w:sz w:val="19"/>
          <w:szCs w:val="19"/>
          <w:lang w:val="en-US"/>
        </w:rPr>
        <w:t>Should schools be the only ones in charge of helping students discern fake news?</w:t>
      </w:r>
    </w:p>
    <w:p w14:paraId="5C189231" w14:textId="77777777" w:rsidR="009B77ED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</w:t>
      </w:r>
    </w:p>
    <w:p w14:paraId="55AFC7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6310E9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A32641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A326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85D9F" w14:textId="77777777" w:rsidR="00F30125" w:rsidRDefault="00F30125" w:rsidP="00A32641">
      <w:pPr>
        <w:spacing w:after="0" w:line="240" w:lineRule="auto"/>
      </w:pPr>
      <w:r>
        <w:separator/>
      </w:r>
    </w:p>
  </w:endnote>
  <w:endnote w:type="continuationSeparator" w:id="0">
    <w:p w14:paraId="10524B61" w14:textId="77777777" w:rsidR="00F30125" w:rsidRDefault="00F30125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603E8253" w:rsidR="006310E9" w:rsidRPr="00E50FCC" w:rsidRDefault="006310E9">
    <w:pPr>
      <w:pStyle w:val="Pieddepage"/>
      <w:rPr>
        <w:lang w:val="en-US"/>
      </w:rPr>
    </w:pPr>
    <w:r w:rsidRPr="00A72A5A">
      <w:rPr>
        <w:lang w:val="en-US"/>
      </w:rPr>
      <w:t xml:space="preserve">Axe </w:t>
    </w:r>
    <w:r w:rsidR="000D021D">
      <w:rPr>
        <w:lang w:val="en-US"/>
      </w:rPr>
      <w:t>4</w:t>
    </w:r>
    <w:r w:rsidRPr="00A72A5A">
      <w:rPr>
        <w:lang w:val="en-US"/>
      </w:rPr>
      <w:t xml:space="preserve"> </w:t>
    </w:r>
    <w:proofErr w:type="spellStart"/>
    <w:r w:rsidRPr="00A72A5A">
      <w:rPr>
        <w:lang w:val="en-US"/>
      </w:rPr>
      <w:t>Séquence</w:t>
    </w:r>
    <w:proofErr w:type="spellEnd"/>
    <w:r w:rsidRPr="00A72A5A">
      <w:rPr>
        <w:lang w:val="en-US"/>
      </w:rPr>
      <w:t xml:space="preserve"> 1 </w:t>
    </w:r>
    <w:r w:rsidR="000D021D">
      <w:rPr>
        <w:lang w:val="en-US"/>
      </w:rPr>
      <w:t>What is the Americans’ relationship to the media</w:t>
    </w:r>
    <w:r w:rsidRPr="00A72A5A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28024" w14:textId="77777777" w:rsidR="00F30125" w:rsidRDefault="00F30125" w:rsidP="00A32641">
      <w:pPr>
        <w:spacing w:after="0" w:line="240" w:lineRule="auto"/>
      </w:pPr>
      <w:r>
        <w:separator/>
      </w:r>
    </w:p>
  </w:footnote>
  <w:footnote w:type="continuationSeparator" w:id="0">
    <w:p w14:paraId="562E4708" w14:textId="77777777" w:rsidR="00F30125" w:rsidRDefault="00F30125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D021D"/>
    <w:rsid w:val="001128C3"/>
    <w:rsid w:val="002020FE"/>
    <w:rsid w:val="00476EDA"/>
    <w:rsid w:val="006310E9"/>
    <w:rsid w:val="00737435"/>
    <w:rsid w:val="009102F8"/>
    <w:rsid w:val="009B77ED"/>
    <w:rsid w:val="00A052D9"/>
    <w:rsid w:val="00A32641"/>
    <w:rsid w:val="00A72A5A"/>
    <w:rsid w:val="00A877B1"/>
    <w:rsid w:val="00AA0485"/>
    <w:rsid w:val="00D045A9"/>
    <w:rsid w:val="00DC3E11"/>
    <w:rsid w:val="00E50FCC"/>
    <w:rsid w:val="00F30125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60942-A129-48FB-9E2C-37389C4895A7}"/>
</file>

<file path=customXml/itemProps2.xml><?xml version="1.0" encoding="utf-8"?>
<ds:datastoreItem xmlns:ds="http://schemas.openxmlformats.org/officeDocument/2006/customXml" ds:itemID="{A1813F0C-2489-4C06-AA49-6978DE3C7113}"/>
</file>

<file path=customXml/itemProps3.xml><?xml version="1.0" encoding="utf-8"?>
<ds:datastoreItem xmlns:ds="http://schemas.openxmlformats.org/officeDocument/2006/customXml" ds:itemID="{7CD73B18-3A49-4D5F-9EF3-062143A7F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13</cp:revision>
  <dcterms:created xsi:type="dcterms:W3CDTF">2019-07-29T09:45:00Z</dcterms:created>
  <dcterms:modified xsi:type="dcterms:W3CDTF">2019-07-30T14:19:00Z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