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3524" w14:textId="77777777" w:rsidR="0093008F" w:rsidRPr="0093008F" w:rsidRDefault="0093008F" w:rsidP="00894155">
      <w:pPr>
        <w:shd w:val="clear" w:color="auto" w:fill="FFFFFF"/>
        <w:spacing w:before="375" w:after="150" w:line="240" w:lineRule="auto"/>
        <w:rPr>
          <w:rFonts w:ascii="Helvetica" w:eastAsia="Times New Roman" w:hAnsi="Helvetica" w:cs="Helvetica"/>
          <w:b/>
          <w:color w:val="000000" w:themeColor="text1"/>
          <w:sz w:val="26"/>
          <w:szCs w:val="26"/>
          <w:lang w:val="en-US" w:eastAsia="fr-FR"/>
        </w:rPr>
      </w:pPr>
      <w:r w:rsidRPr="0093008F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EB9BEDD" wp14:editId="26DBEC98">
            <wp:simplePos x="0" y="0"/>
            <wp:positionH relativeFrom="page">
              <wp:align>left</wp:align>
            </wp:positionH>
            <wp:positionV relativeFrom="paragraph">
              <wp:posOffset>290830</wp:posOffset>
            </wp:positionV>
            <wp:extent cx="2871692" cy="306000"/>
            <wp:effectExtent l="0" t="0" r="0" b="0"/>
            <wp:wrapTight wrapText="bothSides">
              <wp:wrapPolygon edited="0">
                <wp:start x="0" y="0"/>
                <wp:lineTo x="0" y="20208"/>
                <wp:lineTo x="21352" y="20208"/>
                <wp:lineTo x="2135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692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C6D30" w14:textId="77777777" w:rsidR="0093008F" w:rsidRPr="0093008F" w:rsidRDefault="0093008F" w:rsidP="00930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6"/>
          <w:szCs w:val="26"/>
          <w:lang w:val="en-US" w:eastAsia="fr-FR"/>
        </w:rPr>
      </w:pPr>
    </w:p>
    <w:p w14:paraId="1AB58C61" w14:textId="77777777" w:rsidR="0093008F" w:rsidRPr="0093008F" w:rsidRDefault="0093008F" w:rsidP="00930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6"/>
          <w:szCs w:val="26"/>
          <w:lang w:val="en-US" w:eastAsia="fr-FR"/>
        </w:rPr>
      </w:pPr>
    </w:p>
    <w:p w14:paraId="41D712B8" w14:textId="77777777" w:rsidR="00894155" w:rsidRPr="0093008F" w:rsidRDefault="00894155" w:rsidP="0093008F">
      <w:pPr>
        <w:shd w:val="clear" w:color="auto" w:fill="FFFFFF"/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G</w:t>
      </w:r>
      <w:r w:rsidR="000729B8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lobal</w:t>
      </w: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 xml:space="preserve"> comprehension</w:t>
      </w:r>
    </w:p>
    <w:p w14:paraId="72F6007F" w14:textId="77777777" w:rsidR="00894155" w:rsidRPr="005A26ED" w:rsidRDefault="00894155" w:rsidP="005C5AEF">
      <w:pPr>
        <w:shd w:val="clear" w:color="auto" w:fill="FFFFFF"/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1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="0032595E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The territory mentioned in the video</w:t>
      </w:r>
      <w:r w:rsidR="000729B8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5C5AEF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5C5AEF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5C5AEF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</w:t>
      </w:r>
      <w:r w:rsid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</w:t>
      </w:r>
      <w:r w:rsidR="00E517D7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</w:t>
      </w:r>
      <w:r w:rsidR="005A26ED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</w:t>
      </w:r>
      <w:r w:rsidR="005C5AEF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</w:t>
      </w:r>
      <w:r w:rsidR="00961EEC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</w:t>
      </w:r>
    </w:p>
    <w:p w14:paraId="627DF84D" w14:textId="123CC190" w:rsidR="00894155" w:rsidRDefault="00894155" w:rsidP="005C5AEF">
      <w:pPr>
        <w:shd w:val="clear" w:color="auto" w:fill="FFFFFF"/>
        <w:spacing w:before="160" w:after="0" w:line="240" w:lineRule="auto"/>
        <w:jc w:val="both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2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  <w:t xml:space="preserve"> </w:t>
      </w:r>
      <w:r w:rsidR="009230B0" w:rsidRPr="00E517D7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The p</w:t>
      </w:r>
      <w:r w:rsidRPr="00E517D7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roblem mentioned by </w:t>
      </w:r>
      <w:r w:rsidR="007F4528" w:rsidRPr="00E517D7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the woman</w:t>
      </w:r>
      <w:r w:rsidR="000729B8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  <w:r w:rsidR="009230B0"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  <w:t xml:space="preserve"> </w:t>
      </w:r>
      <w:r w:rsidR="00E517D7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E517D7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E517D7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</w:t>
      </w:r>
      <w:r w:rsidR="00E517D7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</w:t>
      </w:r>
      <w:r w:rsidR="006C21D3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</w:t>
      </w:r>
      <w:r w:rsidR="009230B0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</w:t>
      </w:r>
      <w:r w:rsidR="00E517D7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…………….</w:t>
      </w:r>
    </w:p>
    <w:p w14:paraId="3FDA5CC6" w14:textId="3DB80761" w:rsidR="00051FA2" w:rsidRPr="0093008F" w:rsidRDefault="00051FA2" w:rsidP="0005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</w:pPr>
      <w:r>
        <w:rPr>
          <w:rFonts w:ascii="Open Sans Extrabold" w:eastAsia="Times New Roman" w:hAnsi="Open Sans Extrabold" w:cs="Open Sans Extrabold"/>
          <w:bCs/>
          <w:color w:val="E36C0A"/>
          <w:sz w:val="20"/>
          <w:szCs w:val="20"/>
          <w:lang w:val="en-US" w:eastAsia="fr-FR"/>
        </w:rPr>
        <w:t>3</w:t>
      </w:r>
      <w:r w:rsidRPr="0093008F">
        <w:rPr>
          <w:rFonts w:ascii="Open Sans Extrabold" w:eastAsia="Times New Roman" w:hAnsi="Open Sans Extrabold" w:cs="Open Sans Extrabold"/>
          <w:b/>
          <w:bCs/>
          <w:color w:val="E36C0A"/>
          <w:sz w:val="20"/>
          <w:szCs w:val="20"/>
          <w:lang w:val="en-US" w:eastAsia="fr-FR"/>
        </w:rPr>
        <w:t>.</w:t>
      </w:r>
      <w:r w:rsidRPr="0093008F">
        <w:rPr>
          <w:rFonts w:ascii="Courier New" w:eastAsia="Times New Roman" w:hAnsi="Courier New" w:cs="Courier New"/>
          <w:b/>
          <w:bCs/>
          <w:color w:val="E36C0A"/>
          <w:lang w:val="en-US" w:eastAsia="fr-FR"/>
        </w:rPr>
        <w:t xml:space="preserve"> </w:t>
      </w:r>
      <w:r w:rsidRPr="002646BA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In your opinion, where are they?</w:t>
      </w:r>
      <w:r w:rsidRPr="002646BA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 xml:space="preserve"> </w:t>
      </w: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………………………..</w:t>
      </w:r>
    </w:p>
    <w:p w14:paraId="03C6E04B" w14:textId="77777777" w:rsidR="00092CCE" w:rsidRDefault="00051FA2" w:rsidP="005C5AEF">
      <w:pPr>
        <w:shd w:val="clear" w:color="auto" w:fill="FFFFFF"/>
        <w:spacing w:before="160"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4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="001C4D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Find out who is who. </w:t>
      </w:r>
    </w:p>
    <w:p w14:paraId="15AB9F08" w14:textId="28C0F0A7" w:rsidR="00894155" w:rsidRPr="00E517D7" w:rsidRDefault="001C4DC9" w:rsidP="005C5AEF">
      <w:pPr>
        <w:shd w:val="clear" w:color="auto" w:fill="FFFFFF"/>
        <w:spacing w:before="160"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Look up </w:t>
      </w:r>
      <w:r w:rsidR="00574345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each person on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the</w:t>
      </w:r>
      <w:r w:rsidR="005036F4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internet and link</w:t>
      </w:r>
      <w:r w:rsidR="00E517D7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="00574345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them to the </w:t>
      </w:r>
      <w:r w:rsidR="00E517D7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position </w:t>
      </w:r>
      <w:r w:rsidR="00574345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they occupied.</w:t>
      </w:r>
    </w:p>
    <w:tbl>
      <w:tblPr>
        <w:tblStyle w:val="Grilledutableau"/>
        <w:tblW w:w="9105" w:type="dxa"/>
        <w:tblLook w:val="04A0" w:firstRow="1" w:lastRow="0" w:firstColumn="1" w:lastColumn="0" w:noHBand="0" w:noVBand="1"/>
      </w:tblPr>
      <w:tblGrid>
        <w:gridCol w:w="3222"/>
        <w:gridCol w:w="2715"/>
        <w:gridCol w:w="3168"/>
      </w:tblGrid>
      <w:tr w:rsidR="00E517D7" w:rsidRPr="009230B0" w14:paraId="5D735ACF" w14:textId="77777777" w:rsidTr="00E517D7">
        <w:trPr>
          <w:trHeight w:val="434"/>
        </w:trPr>
        <w:tc>
          <w:tcPr>
            <w:tcW w:w="3222" w:type="dxa"/>
          </w:tcPr>
          <w:p w14:paraId="7400AF73" w14:textId="77777777" w:rsidR="00E517D7" w:rsidRPr="00E517D7" w:rsidRDefault="00E517D7" w:rsidP="00E517D7">
            <w:pPr>
              <w:jc w:val="right"/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</w:pP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  <w:t>Prime Minister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715" w:type="dxa"/>
            <w:vMerge w:val="restart"/>
          </w:tcPr>
          <w:p w14:paraId="5957BBCC" w14:textId="77777777" w:rsidR="00E517D7" w:rsidRPr="009230B0" w:rsidRDefault="00E517D7" w:rsidP="008C31AE">
            <w:pPr>
              <w:rPr>
                <w:rFonts w:eastAsia="Times New Roman" w:cs="Helvetica"/>
                <w:color w:val="000000" w:themeColor="text1"/>
                <w:sz w:val="28"/>
                <w:szCs w:val="28"/>
                <w:lang w:val="en-US" w:eastAsia="fr-FR"/>
              </w:rPr>
            </w:pPr>
          </w:p>
        </w:tc>
        <w:tc>
          <w:tcPr>
            <w:tcW w:w="3168" w:type="dxa"/>
          </w:tcPr>
          <w:p w14:paraId="15CC660A" w14:textId="77777777" w:rsidR="00E517D7" w:rsidRPr="00E517D7" w:rsidRDefault="00E517D7" w:rsidP="008C31AE">
            <w:pPr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  <w:t xml:space="preserve">Geoffrey Howe </w:t>
            </w:r>
          </w:p>
        </w:tc>
      </w:tr>
      <w:tr w:rsidR="00E517D7" w:rsidRPr="009230B0" w14:paraId="7D9F4A1F" w14:textId="77777777" w:rsidTr="00E517D7">
        <w:trPr>
          <w:trHeight w:val="434"/>
        </w:trPr>
        <w:tc>
          <w:tcPr>
            <w:tcW w:w="3222" w:type="dxa"/>
          </w:tcPr>
          <w:p w14:paraId="2D6F947D" w14:textId="77777777" w:rsidR="00E517D7" w:rsidRPr="00E517D7" w:rsidRDefault="00E517D7" w:rsidP="00E517D7">
            <w:pPr>
              <w:jc w:val="right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517D7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Admiral, the head of the navy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715" w:type="dxa"/>
            <w:vMerge/>
          </w:tcPr>
          <w:p w14:paraId="2CA0385B" w14:textId="77777777" w:rsidR="00E517D7" w:rsidRPr="009230B0" w:rsidRDefault="00E517D7" w:rsidP="008C31AE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68" w:type="dxa"/>
          </w:tcPr>
          <w:p w14:paraId="199ED6B3" w14:textId="77777777" w:rsidR="00E517D7" w:rsidRPr="00E517D7" w:rsidRDefault="00E517D7" w:rsidP="008C31AE">
            <w:pPr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  <w:t>Margaret Thatcher</w:t>
            </w:r>
          </w:p>
        </w:tc>
      </w:tr>
      <w:tr w:rsidR="00E517D7" w:rsidRPr="009230B0" w14:paraId="0BF0A595" w14:textId="77777777" w:rsidTr="00E517D7">
        <w:trPr>
          <w:trHeight w:val="434"/>
        </w:trPr>
        <w:tc>
          <w:tcPr>
            <w:tcW w:w="3222" w:type="dxa"/>
            <w:tcBorders>
              <w:bottom w:val="single" w:sz="4" w:space="0" w:color="auto"/>
            </w:tcBorders>
          </w:tcPr>
          <w:p w14:paraId="62EB70D5" w14:textId="7E9EFD15" w:rsidR="00E517D7" w:rsidRPr="00E517D7" w:rsidRDefault="005B65E2" w:rsidP="00E517D7">
            <w:pPr>
              <w:jc w:val="right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 w:eastAsia="fr-FR"/>
              </w:rPr>
              <w:t>Defense</w:t>
            </w:r>
            <w:r w:rsidR="00E517D7"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 w:eastAsia="fr-FR"/>
              </w:rPr>
              <w:t xml:space="preserve"> Secretary</w:t>
            </w:r>
            <w:r w:rsidR="00E517D7"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517D7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715" w:type="dxa"/>
            <w:vMerge/>
          </w:tcPr>
          <w:p w14:paraId="7D549908" w14:textId="77777777" w:rsidR="00E517D7" w:rsidRPr="009230B0" w:rsidRDefault="00E517D7" w:rsidP="008C31AE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68" w:type="dxa"/>
          </w:tcPr>
          <w:p w14:paraId="317FB933" w14:textId="77777777" w:rsidR="00E517D7" w:rsidRPr="00E517D7" w:rsidRDefault="00E517D7" w:rsidP="008C31AE">
            <w:pPr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E517D7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Sir Henry Leach</w:t>
            </w:r>
          </w:p>
        </w:tc>
      </w:tr>
      <w:tr w:rsidR="00E517D7" w:rsidRPr="009230B0" w14:paraId="5F26C48B" w14:textId="77777777" w:rsidTr="00E517D7">
        <w:trPr>
          <w:trHeight w:val="263"/>
        </w:trPr>
        <w:tc>
          <w:tcPr>
            <w:tcW w:w="3222" w:type="dxa"/>
            <w:tcBorders>
              <w:bottom w:val="nil"/>
            </w:tcBorders>
          </w:tcPr>
          <w:p w14:paraId="2A0D069E" w14:textId="77777777" w:rsidR="00E517D7" w:rsidRPr="00E517D7" w:rsidRDefault="00E517D7" w:rsidP="00E517D7">
            <w:pPr>
              <w:jc w:val="right"/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</w:pPr>
            <w:r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E517D7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hancellor of the Exchequer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2715" w:type="dxa"/>
            <w:vMerge/>
          </w:tcPr>
          <w:p w14:paraId="50C3ABCC" w14:textId="77777777" w:rsidR="00E517D7" w:rsidRPr="009230B0" w:rsidRDefault="00E517D7" w:rsidP="008C31AE">
            <w:pPr>
              <w:rPr>
                <w:rFonts w:eastAsia="Times New Roman" w:cs="Courier New"/>
                <w:color w:val="000000" w:themeColor="text1"/>
                <w:sz w:val="28"/>
                <w:szCs w:val="28"/>
                <w:lang w:val="en-US" w:eastAsia="fr-FR"/>
              </w:rPr>
            </w:pPr>
          </w:p>
        </w:tc>
        <w:tc>
          <w:tcPr>
            <w:tcW w:w="3168" w:type="dxa"/>
            <w:vMerge w:val="restart"/>
          </w:tcPr>
          <w:p w14:paraId="7DA28720" w14:textId="77777777" w:rsidR="00E517D7" w:rsidRPr="00E517D7" w:rsidRDefault="00E517D7" w:rsidP="008C31AE">
            <w:pPr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  <w:t>John Nott</w:t>
            </w:r>
          </w:p>
        </w:tc>
      </w:tr>
      <w:tr w:rsidR="00E517D7" w:rsidRPr="009230B0" w14:paraId="45FDC7AF" w14:textId="77777777" w:rsidTr="00E517D7">
        <w:trPr>
          <w:trHeight w:val="262"/>
        </w:trPr>
        <w:tc>
          <w:tcPr>
            <w:tcW w:w="3222" w:type="dxa"/>
            <w:tcBorders>
              <w:top w:val="nil"/>
            </w:tcBorders>
          </w:tcPr>
          <w:p w14:paraId="6D4EF451" w14:textId="77777777" w:rsidR="00E517D7" w:rsidRPr="00E517D7" w:rsidRDefault="00E517D7" w:rsidP="00E517D7">
            <w:pPr>
              <w:jc w:val="right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517D7"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  <w:t>(in charge of finance)</w:t>
            </w:r>
          </w:p>
        </w:tc>
        <w:tc>
          <w:tcPr>
            <w:tcW w:w="2715" w:type="dxa"/>
            <w:vMerge/>
          </w:tcPr>
          <w:p w14:paraId="08FFAFE1" w14:textId="77777777" w:rsidR="00E517D7" w:rsidRPr="009230B0" w:rsidRDefault="00E517D7" w:rsidP="008C31AE">
            <w:pPr>
              <w:rPr>
                <w:rFonts w:eastAsia="Times New Roman" w:cs="Courier New"/>
                <w:color w:val="000000" w:themeColor="text1"/>
                <w:sz w:val="28"/>
                <w:szCs w:val="28"/>
                <w:lang w:val="en-US" w:eastAsia="fr-FR"/>
              </w:rPr>
            </w:pPr>
          </w:p>
        </w:tc>
        <w:tc>
          <w:tcPr>
            <w:tcW w:w="3168" w:type="dxa"/>
            <w:vMerge/>
          </w:tcPr>
          <w:p w14:paraId="540B064E" w14:textId="77777777" w:rsidR="00E517D7" w:rsidRPr="00E517D7" w:rsidRDefault="00E517D7" w:rsidP="008C31AE">
            <w:pPr>
              <w:rPr>
                <w:rFonts w:ascii="Open Sans Semibold" w:eastAsia="Times New Roman" w:hAnsi="Open Sans Semibold" w:cs="Open Sans Semibold"/>
                <w:color w:val="000000" w:themeColor="text1"/>
                <w:sz w:val="18"/>
                <w:szCs w:val="18"/>
                <w:lang w:val="en-US" w:eastAsia="fr-FR"/>
              </w:rPr>
            </w:pPr>
          </w:p>
        </w:tc>
      </w:tr>
    </w:tbl>
    <w:p w14:paraId="7FD0D673" w14:textId="77777777" w:rsidR="00400CAC" w:rsidRDefault="00400CAC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</w:p>
    <w:p w14:paraId="09BFEBD2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Part 1</w:t>
      </w:r>
    </w:p>
    <w:p w14:paraId="22C69C73" w14:textId="77777777" w:rsidR="00400CAC" w:rsidRDefault="00400CAC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386CB45B" w14:textId="0EC8A20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1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="00464B5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Who are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the </w:t>
      </w:r>
      <w:r w:rsidR="00DC09B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two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persons speaking</w:t>
      </w:r>
      <w:r w:rsidR="00CA0C21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?</w:t>
      </w:r>
      <w:r w:rsidRPr="0093008F"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  <w:t xml:space="preserve"> </w:t>
      </w:r>
      <w:r w:rsidR="002D4166"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 w:rsidR="002D4166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</w:t>
      </w:r>
      <w:r w:rsidR="0046595F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</w:t>
      </w:r>
    </w:p>
    <w:p w14:paraId="3D4FD2F6" w14:textId="77777777" w:rsidR="007842C9" w:rsidRDefault="007842C9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3A5D0148" w14:textId="2F168F32" w:rsidR="00894155" w:rsidRPr="002D4166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2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Pick out </w:t>
      </w:r>
      <w:r w:rsidR="00B8341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3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terms used by Margaret Thatcher to refer to the Argentinian </w:t>
      </w:r>
      <w:r w:rsidR="00E32DE0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Junta</w:t>
      </w:r>
      <w:r w:rsidR="008D6E7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1D06FFCD" w14:textId="75EBC7EE" w:rsidR="005C5AEF" w:rsidRPr="00E50C54" w:rsidRDefault="00420649" w:rsidP="00E5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center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</w:t>
      </w:r>
      <w:bookmarkStart w:id="0" w:name="_GoBack"/>
      <w:bookmarkEnd w:id="0"/>
      <w:r w:rsidR="00E50C54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ab/>
      </w:r>
    </w:p>
    <w:p w14:paraId="30900A61" w14:textId="77777777" w:rsidR="00961EEC" w:rsidRDefault="00961EEC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20EAF9D7" w14:textId="11190A58" w:rsidR="00894155" w:rsidRPr="002D4166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3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Choose 2 adjectives to describe </w:t>
      </w:r>
      <w:r w:rsidR="001E3B27"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Mrs.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Thatcher’s reaction</w:t>
      </w:r>
      <w:r w:rsidR="00E50C54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</w:p>
    <w:p w14:paraId="789D8E71" w14:textId="68A56706" w:rsidR="00894155" w:rsidRPr="007842C9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7842C9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determined    </w:t>
      </w:r>
      <w:r w:rsidRPr="007842C9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ready to </w:t>
      </w:r>
      <w:proofErr w:type="gramStart"/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negotiate </w:t>
      </w:r>
      <w:r w:rsidR="00BB5728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Pr="007842C9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proofErr w:type="gramEnd"/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unbending (inflexible)  </w:t>
      </w:r>
      <w:r w:rsidR="00BB5728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Pr="007842C9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irresolute  </w:t>
      </w:r>
      <w:r w:rsidR="00BB5728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Pr="007842C9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7842C9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hesitant</w:t>
      </w:r>
    </w:p>
    <w:p w14:paraId="4F6E803B" w14:textId="77777777" w:rsidR="007842C9" w:rsidRDefault="007842C9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5D3A48F3" w14:textId="77777777" w:rsidR="00894155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4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What does she want?</w:t>
      </w:r>
    </w:p>
    <w:p w14:paraId="200D733D" w14:textId="33995661" w:rsidR="00961EE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………….………….………….……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………………………………………………………………………………..</w:t>
      </w:r>
    </w:p>
    <w:p w14:paraId="643D1908" w14:textId="77777777" w:rsidR="00E50C54" w:rsidRDefault="00E50C54" w:rsidP="00E5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………….………….………….……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………………………………………………………………………………..</w:t>
      </w:r>
    </w:p>
    <w:p w14:paraId="1C939162" w14:textId="77777777" w:rsidR="00E50C54" w:rsidRDefault="00E50C54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</w:p>
    <w:p w14:paraId="3F0AA049" w14:textId="77777777" w:rsidR="007842C9" w:rsidRDefault="007842C9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15B3E20B" w14:textId="77777777" w:rsidR="00D923FE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5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What is Admiral Leach’s answer?</w:t>
      </w:r>
    </w:p>
    <w:p w14:paraId="30F38B73" w14:textId="77777777" w:rsidR="00894155" w:rsidRPr="00961EEC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61EEC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="001E6BCD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he Task Force will have to leave as soon as possible because they can’t</w:t>
      </w:r>
      <w:r w:rsidR="00D923FE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fight in winter</w:t>
      </w:r>
      <w:r w:rsidR="00D923FE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0A399140" w14:textId="77777777" w:rsidR="00894155" w:rsidRPr="00961EEC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61EEC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="001E6BCD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he Task Force will have to leave in 48 days at the end of winter</w:t>
      </w:r>
      <w:r w:rsidR="00D923FE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5D85E8E3" w14:textId="77777777" w:rsidR="00894155" w:rsidRPr="00961EEC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61EEC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="001E6BCD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</w:t>
      </w:r>
      <w:r w:rsidRPr="00961EEC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he Task Force will only be ready to sail in 48 hours because of the weather</w:t>
      </w:r>
      <w:r w:rsidR="00D923FE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754445D9" w14:textId="77777777" w:rsidR="006673BB" w:rsidRPr="0093008F" w:rsidRDefault="006673BB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6"/>
          <w:szCs w:val="26"/>
          <w:lang w:val="en-US" w:eastAsia="fr-FR"/>
        </w:rPr>
      </w:pPr>
    </w:p>
    <w:p w14:paraId="5738798F" w14:textId="77777777" w:rsidR="0002788B" w:rsidRDefault="0002788B">
      <w:pPr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br w:type="page"/>
      </w:r>
    </w:p>
    <w:p w14:paraId="2C9C5A29" w14:textId="77777777" w:rsidR="0002788B" w:rsidRDefault="0002788B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</w:p>
    <w:p w14:paraId="053BB05D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Part 2</w:t>
      </w:r>
    </w:p>
    <w:p w14:paraId="171E74D0" w14:textId="6840A5BE" w:rsidR="00AD47FD" w:rsidRPr="0093008F" w:rsidRDefault="00AD47FD" w:rsidP="00AD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1.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="00464B5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Who are the two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persons speaking</w:t>
      </w:r>
      <w:r w:rsidR="00464B52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?</w:t>
      </w:r>
      <w:r w:rsidRPr="0093008F"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  <w:t xml:space="preserve"> </w:t>
      </w: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</w:t>
      </w:r>
    </w:p>
    <w:p w14:paraId="2CFB78EB" w14:textId="77777777" w:rsidR="00AD47FD" w:rsidRDefault="00AD47FD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7CE0FE41" w14:textId="06740BF5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2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Margaret Thatcher:</w:t>
      </w:r>
    </w:p>
    <w:p w14:paraId="5E870756" w14:textId="77777777" w:rsidR="0002788B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02788B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knows exactly what to do</w:t>
      </w:r>
      <w:r w:rsid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7D3154AA" w14:textId="77777777" w:rsidR="0002788B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02788B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is weighing the pros and cons of an intervention</w:t>
      </w:r>
      <w:r w:rsid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688A0992" w14:textId="77777777" w:rsidR="00894155" w:rsidRPr="0002788B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02788B">
        <w:rPr>
          <w:rFonts w:ascii="Arial" w:eastAsia="Times New Roman" w:hAnsi="Arial" w:cs="Arial"/>
          <w:color w:val="000000" w:themeColor="text1"/>
          <w:sz w:val="20"/>
          <w:szCs w:val="20"/>
          <w:lang w:val="en-US" w:eastAsia="fr-FR"/>
        </w:rPr>
        <w:t>□</w:t>
      </w:r>
      <w:r w:rsidRP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is worried</w:t>
      </w:r>
      <w:r w:rsidR="0002788B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.</w:t>
      </w:r>
    </w:p>
    <w:p w14:paraId="129E2425" w14:textId="77777777" w:rsidR="00472218" w:rsidRDefault="00472218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57DD6DD1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 w:themeColor="text1"/>
          <w:sz w:val="28"/>
          <w:szCs w:val="28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3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Pr="0093008F">
        <w:rPr>
          <w:rFonts w:eastAsia="Times New Roman" w:cs="Courier New"/>
          <w:color w:val="E36C0A"/>
          <w:sz w:val="28"/>
          <w:szCs w:val="28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True or false? Justify your answers.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709"/>
        <w:gridCol w:w="850"/>
        <w:gridCol w:w="3402"/>
      </w:tblGrid>
      <w:tr w:rsidR="007B0965" w14:paraId="4C482020" w14:textId="77777777" w:rsidTr="007B0965">
        <w:trPr>
          <w:trHeight w:val="220"/>
          <w:jc w:val="center"/>
        </w:trPr>
        <w:tc>
          <w:tcPr>
            <w:tcW w:w="524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AC49D" w14:textId="77777777" w:rsidR="007B0965" w:rsidRDefault="007B0965" w:rsidP="007B0965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A522" w14:textId="77777777" w:rsidR="007B0965" w:rsidRPr="00C60441" w:rsidRDefault="007B0965" w:rsidP="007B0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</w:rPr>
            </w:pPr>
            <w:proofErr w:type="spellStart"/>
            <w:r w:rsidRPr="00C60441">
              <w:rPr>
                <w:rFonts w:ascii="Open Sans Semibold" w:eastAsia="Calibri" w:hAnsi="Open Sans Semibold" w:cs="Open Sans Semibold"/>
                <w:sz w:val="18"/>
                <w:szCs w:val="18"/>
              </w:rPr>
              <w:t>True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CEAFB" w14:textId="77777777" w:rsidR="007B0965" w:rsidRPr="00C60441" w:rsidRDefault="007B0965" w:rsidP="007B0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</w:rPr>
            </w:pPr>
            <w:r w:rsidRPr="00C60441">
              <w:rPr>
                <w:rFonts w:ascii="Open Sans Semibold" w:eastAsia="Calibri" w:hAnsi="Open Sans Semibold" w:cs="Open Sans Semibold"/>
                <w:sz w:val="18"/>
                <w:szCs w:val="18"/>
              </w:rPr>
              <w:t>False</w:t>
            </w:r>
          </w:p>
        </w:tc>
        <w:tc>
          <w:tcPr>
            <w:tcW w:w="3402" w:type="dxa"/>
            <w:vAlign w:val="center"/>
          </w:tcPr>
          <w:p w14:paraId="0ECF9307" w14:textId="77777777" w:rsidR="007B0965" w:rsidRPr="00C60441" w:rsidRDefault="007B0965" w:rsidP="007B0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</w:rPr>
            </w:pPr>
            <w:r>
              <w:rPr>
                <w:rFonts w:ascii="Open Sans Semibold" w:eastAsia="Calibri" w:hAnsi="Open Sans Semibold" w:cs="Open Sans Semibold"/>
                <w:sz w:val="18"/>
                <w:szCs w:val="18"/>
              </w:rPr>
              <w:t>Justification</w:t>
            </w:r>
          </w:p>
        </w:tc>
      </w:tr>
      <w:tr w:rsidR="007B0965" w14:paraId="3E75B53E" w14:textId="77777777" w:rsidTr="007B0965">
        <w:trPr>
          <w:trHeight w:val="958"/>
          <w:jc w:val="center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4864" w14:textId="4D3021E1" w:rsidR="007B0965" w:rsidRPr="007B0965" w:rsidRDefault="007B0965" w:rsidP="007B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</w:pP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 xml:space="preserve">Margaret Thatcher wants to know </w:t>
            </w:r>
            <w:r w:rsidR="001B705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how come</w:t>
            </w: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r w:rsidR="00ED1F8A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 xml:space="preserve">there </w:t>
            </w: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has been an invasion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6D2DD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4140B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3402" w:type="dxa"/>
            <w:vAlign w:val="center"/>
          </w:tcPr>
          <w:p w14:paraId="6841C6D5" w14:textId="77777777" w:rsidR="007B0965" w:rsidRDefault="007B0965" w:rsidP="007B09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B0965" w14:paraId="4AC90E52" w14:textId="77777777" w:rsidTr="007B0965">
        <w:trPr>
          <w:trHeight w:val="1060"/>
          <w:jc w:val="center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D986" w14:textId="77777777" w:rsidR="007B0965" w:rsidRPr="00C60441" w:rsidRDefault="007B0965" w:rsidP="00820839">
            <w:pP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</w:rPr>
            </w:pP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Britain left the Falkland Islands without any naval protectio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 xml:space="preserve">n </w:t>
            </w: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because of budget cuts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3C6E4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1F12B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3402" w:type="dxa"/>
            <w:vAlign w:val="center"/>
          </w:tcPr>
          <w:p w14:paraId="6F7DDE60" w14:textId="77777777" w:rsidR="007B0965" w:rsidRDefault="007B0965" w:rsidP="007B09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B0965" w14:paraId="4E532F57" w14:textId="77777777" w:rsidTr="007B0965">
        <w:trPr>
          <w:trHeight w:val="1192"/>
          <w:jc w:val="center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4CF6" w14:textId="77777777" w:rsidR="007B0965" w:rsidRPr="007B0965" w:rsidRDefault="007B0965" w:rsidP="007B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</w:pPr>
            <w:r w:rsidRPr="0002788B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There was no naval protection because Britain didn’t think Argentina would invade the Falkland Islands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fr-FR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045CB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26114" w14:textId="77777777" w:rsidR="007B0965" w:rsidRDefault="007B0965" w:rsidP="0082083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3402" w:type="dxa"/>
            <w:vAlign w:val="center"/>
          </w:tcPr>
          <w:p w14:paraId="70E2F80E" w14:textId="77777777" w:rsidR="007B0965" w:rsidRDefault="007B0965" w:rsidP="007B09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84BF8FD" w14:textId="77777777" w:rsidR="007B0965" w:rsidRDefault="007B096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</w:p>
    <w:p w14:paraId="0CD346AB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Part 3</w:t>
      </w:r>
    </w:p>
    <w:p w14:paraId="204AC2B9" w14:textId="77777777" w:rsidR="00400CAC" w:rsidRDefault="00400CAC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45BBB75D" w14:textId="1247149B" w:rsidR="00400CAC" w:rsidRDefault="008370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1.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Who are the two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persons speaking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?</w:t>
      </w:r>
    </w:p>
    <w:p w14:paraId="4BEE41D2" w14:textId="0E5FE205" w:rsidR="00837055" w:rsidRDefault="008370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</w:t>
      </w:r>
    </w:p>
    <w:p w14:paraId="5D4B77E6" w14:textId="77777777" w:rsidR="00837055" w:rsidRDefault="008370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4D763EA1" w14:textId="77777777" w:rsidR="00894155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2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How</w:t>
      </w:r>
      <w:r w:rsidRPr="0093008F"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many men and how many ships do they </w:t>
      </w:r>
      <w:r w:rsidR="001E1867"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intend to send to the Falkland I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slands?</w:t>
      </w:r>
      <w:r w:rsidR="0093008F"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What is the problem with this decision? </w:t>
      </w:r>
    </w:p>
    <w:p w14:paraId="4C4D8A24" w14:textId="77777777" w:rsidR="007B0965" w:rsidRDefault="007B0965" w:rsidP="0040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p w14:paraId="55B9773F" w14:textId="77777777" w:rsidR="007B0965" w:rsidRPr="0093008F" w:rsidRDefault="007B0965" w:rsidP="0040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p w14:paraId="47208281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val="en-US" w:eastAsia="fr-FR"/>
        </w:rPr>
      </w:pPr>
    </w:p>
    <w:p w14:paraId="453B67CE" w14:textId="77777777" w:rsidR="00894155" w:rsidRPr="0093008F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b/>
          <w:color w:val="000000" w:themeColor="text1"/>
          <w:lang w:val="en-US" w:eastAsia="fr-FR"/>
        </w:rPr>
        <w:t>Part 4</w:t>
      </w:r>
    </w:p>
    <w:p w14:paraId="52625373" w14:textId="77777777" w:rsidR="00E57A88" w:rsidRDefault="00E57A88" w:rsidP="00E5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1.</w:t>
      </w:r>
      <w:r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Who are the two</w:t>
      </w:r>
      <w:r w:rsidRPr="002D4166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 persons speaking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>?</w:t>
      </w:r>
    </w:p>
    <w:p w14:paraId="212838CC" w14:textId="77777777" w:rsidR="00E57A88" w:rsidRDefault="00E57A88" w:rsidP="00E57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</w:t>
      </w:r>
    </w:p>
    <w:p w14:paraId="2EEB24AF" w14:textId="77777777" w:rsidR="00400CAC" w:rsidRDefault="00400CAC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</w:pPr>
    </w:p>
    <w:p w14:paraId="0DEB1D3A" w14:textId="77777777" w:rsidR="00894155" w:rsidRDefault="00894155" w:rsidP="0093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2</w:t>
      </w:r>
      <w:r w:rsidR="0093008F" w:rsidRPr="0093008F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US" w:eastAsia="fr-FR"/>
        </w:rPr>
        <w:t>.</w:t>
      </w:r>
      <w:r w:rsidR="0093008F" w:rsidRPr="0093008F">
        <w:rPr>
          <w:rFonts w:ascii="Helvetica" w:eastAsia="Times New Roman" w:hAnsi="Helvetica" w:cs="Helvetica"/>
          <w:color w:val="E36C0A"/>
          <w:sz w:val="26"/>
          <w:szCs w:val="26"/>
          <w:lang w:val="en-US" w:eastAsia="fr-FR"/>
        </w:rPr>
        <w:t xml:space="preserve"> </w:t>
      </w:r>
      <w:r w:rsidRPr="0093008F"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  <w:t xml:space="preserve">Sum up what is said. </w:t>
      </w:r>
    </w:p>
    <w:p w14:paraId="0FCCF0C5" w14:textId="77777777" w:rsidR="007B0965" w:rsidRDefault="007B0965" w:rsidP="0040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p w14:paraId="443D7FF8" w14:textId="77777777" w:rsidR="007B0965" w:rsidRDefault="007B0965" w:rsidP="0040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p w14:paraId="06633519" w14:textId="77777777" w:rsidR="007B0965" w:rsidRDefault="007B0965" w:rsidP="0040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p w14:paraId="26F8B80E" w14:textId="77777777" w:rsidR="00BB4B2E" w:rsidRPr="00BE7C74" w:rsidRDefault="007B0965" w:rsidP="00BE7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val="en-US" w:eastAsia="fr-FR"/>
        </w:rPr>
      </w:pPr>
      <w:r w:rsidRPr="006C21D3"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….………….………….……………….………</w:t>
      </w:r>
      <w:r>
        <w:rPr>
          <w:rFonts w:ascii="Times New Roman" w:eastAsia="Calibri" w:hAnsi="Times New Roman" w:cs="Times New Roman"/>
          <w:color w:val="D9D9D9" w:themeColor="background1" w:themeShade="D9"/>
          <w:sz w:val="20"/>
          <w:szCs w:val="20"/>
        </w:rPr>
        <w:t>…………………………………………………………………….</w:t>
      </w:r>
    </w:p>
    <w:sectPr w:rsidR="00BB4B2E" w:rsidRPr="00BE7C74" w:rsidSect="009300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830F" w14:textId="77777777" w:rsidR="0093008F" w:rsidRDefault="0093008F" w:rsidP="0093008F">
      <w:pPr>
        <w:spacing w:after="0" w:line="240" w:lineRule="auto"/>
      </w:pPr>
      <w:r>
        <w:separator/>
      </w:r>
    </w:p>
  </w:endnote>
  <w:endnote w:type="continuationSeparator" w:id="0">
    <w:p w14:paraId="42B4C5D2" w14:textId="77777777" w:rsidR="0093008F" w:rsidRDefault="0093008F" w:rsidP="0093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8A27" w14:textId="77777777" w:rsidR="00BE7C74" w:rsidRPr="00BE7C74" w:rsidRDefault="00BE7C74" w:rsidP="00BE7C74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621969">
      <w:rPr>
        <w:rFonts w:ascii="Open Sans Extrabold" w:eastAsia="Arial" w:hAnsi="Open Sans Extrabold" w:cs="Open Sans Extrabold"/>
        <w:color w:val="E36C0A"/>
        <w:lang w:val="en-GB" w:eastAsia="fr-FR"/>
      </w:rPr>
      <w:t>Axe 8 Territory and memory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</w:r>
    <w:r>
      <w:rPr>
        <w:rFonts w:ascii="Open Sans Extrabold" w:eastAsia="Arial" w:hAnsi="Open Sans Extrabold" w:cs="Open Sans Extrabold"/>
        <w:color w:val="E36C0A"/>
        <w:lang w:val="fr" w:eastAsia="fr-FR"/>
      </w:rPr>
      <w:t>2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 xml:space="preserve">/2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038BF" w14:textId="77777777" w:rsidR="00BE7C74" w:rsidRPr="00BE7C74" w:rsidRDefault="00BE7C74" w:rsidP="00BE7C74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 xml:space="preserve">Axe </w:t>
    </w:r>
    <w:r w:rsidRPr="003B4595">
      <w:rPr>
        <w:rFonts w:ascii="Open Sans Extrabold" w:eastAsia="Arial" w:hAnsi="Open Sans Extrabold" w:cs="Open Sans Extrabold"/>
        <w:color w:val="E36C0A"/>
        <w:lang w:val="fr" w:eastAsia="fr-FR"/>
      </w:rPr>
      <w:t>8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BB5728">
      <w:rPr>
        <w:rFonts w:ascii="Open Sans Extrabold" w:eastAsia="Arial" w:hAnsi="Open Sans Extrabold" w:cs="Open Sans Extrabold"/>
        <w:color w:val="E36C0A"/>
        <w:lang w:val="en-GB" w:eastAsia="fr-FR"/>
      </w:rPr>
      <w:t>Territory and memory</w:t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BE7C74">
      <w:rPr>
        <w:rFonts w:ascii="Open Sans Extrabold" w:eastAsia="Arial" w:hAnsi="Open Sans Extrabold" w:cs="Open Sans Extrabold"/>
        <w:color w:val="E36C0A"/>
        <w:lang w:val="fr" w:eastAsia="fr-FR"/>
      </w:rPr>
      <w:tab/>
      <w:t xml:space="preserve">1/2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BE7C74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BE7C74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9087" w14:textId="77777777" w:rsidR="0093008F" w:rsidRDefault="0093008F" w:rsidP="0093008F">
      <w:pPr>
        <w:spacing w:after="0" w:line="240" w:lineRule="auto"/>
      </w:pPr>
      <w:r>
        <w:separator/>
      </w:r>
    </w:p>
  </w:footnote>
  <w:footnote w:type="continuationSeparator" w:id="0">
    <w:p w14:paraId="0113D607" w14:textId="77777777" w:rsidR="0093008F" w:rsidRDefault="0093008F" w:rsidP="0093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0842" w14:textId="77777777" w:rsidR="0093008F" w:rsidRDefault="0093008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D7CA8" wp14:editId="3D03ED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52925" cy="970280"/>
          <wp:effectExtent l="0" t="0" r="0" b="1270"/>
          <wp:wrapTight wrapText="bothSides">
            <wp:wrapPolygon edited="0">
              <wp:start x="0" y="0"/>
              <wp:lineTo x="0" y="21204"/>
              <wp:lineTo x="21458" y="21204"/>
              <wp:lineTo x="214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830" cy="98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1F67" w14:textId="77777777" w:rsidR="0093008F" w:rsidRDefault="0093008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AC07DD" wp14:editId="14B6881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52925" cy="970280"/>
          <wp:effectExtent l="0" t="0" r="9525" b="1270"/>
          <wp:wrapTight wrapText="bothSides">
            <wp:wrapPolygon edited="0">
              <wp:start x="0" y="0"/>
              <wp:lineTo x="0" y="21204"/>
              <wp:lineTo x="21553" y="21204"/>
              <wp:lineTo x="2155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8C5"/>
    <w:multiLevelType w:val="hybridMultilevel"/>
    <w:tmpl w:val="B85891AE"/>
    <w:lvl w:ilvl="0" w:tplc="A40E31D8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28"/>
    <w:rsid w:val="00022A4F"/>
    <w:rsid w:val="0002788B"/>
    <w:rsid w:val="00051FA2"/>
    <w:rsid w:val="00056D27"/>
    <w:rsid w:val="000729B8"/>
    <w:rsid w:val="00092CCE"/>
    <w:rsid w:val="00122764"/>
    <w:rsid w:val="001B705D"/>
    <w:rsid w:val="001C4DC9"/>
    <w:rsid w:val="001E1867"/>
    <w:rsid w:val="001E3B27"/>
    <w:rsid w:val="001E6BCD"/>
    <w:rsid w:val="002646BA"/>
    <w:rsid w:val="002D4166"/>
    <w:rsid w:val="00322BE0"/>
    <w:rsid w:val="0032595E"/>
    <w:rsid w:val="00336E0B"/>
    <w:rsid w:val="003B4595"/>
    <w:rsid w:val="00400CAC"/>
    <w:rsid w:val="00420649"/>
    <w:rsid w:val="00464B52"/>
    <w:rsid w:val="0046595F"/>
    <w:rsid w:val="00472218"/>
    <w:rsid w:val="005036F4"/>
    <w:rsid w:val="00542FEC"/>
    <w:rsid w:val="00574345"/>
    <w:rsid w:val="005A26ED"/>
    <w:rsid w:val="005B65E2"/>
    <w:rsid w:val="005C5AEF"/>
    <w:rsid w:val="00621969"/>
    <w:rsid w:val="006673BB"/>
    <w:rsid w:val="00672AA8"/>
    <w:rsid w:val="006C21D3"/>
    <w:rsid w:val="007842C9"/>
    <w:rsid w:val="007B0965"/>
    <w:rsid w:val="007F4528"/>
    <w:rsid w:val="007F6FF1"/>
    <w:rsid w:val="00813957"/>
    <w:rsid w:val="00837055"/>
    <w:rsid w:val="0084192F"/>
    <w:rsid w:val="00891A28"/>
    <w:rsid w:val="00894155"/>
    <w:rsid w:val="008D6E7F"/>
    <w:rsid w:val="009230B0"/>
    <w:rsid w:val="0093008F"/>
    <w:rsid w:val="00961EEC"/>
    <w:rsid w:val="009F1342"/>
    <w:rsid w:val="00AD47FD"/>
    <w:rsid w:val="00B0488B"/>
    <w:rsid w:val="00B8341C"/>
    <w:rsid w:val="00BB4B2E"/>
    <w:rsid w:val="00BB5728"/>
    <w:rsid w:val="00BE7C74"/>
    <w:rsid w:val="00CA0C21"/>
    <w:rsid w:val="00D912BD"/>
    <w:rsid w:val="00D923FE"/>
    <w:rsid w:val="00DB56C0"/>
    <w:rsid w:val="00DC09BC"/>
    <w:rsid w:val="00DC594C"/>
    <w:rsid w:val="00E32DE0"/>
    <w:rsid w:val="00E50C54"/>
    <w:rsid w:val="00E517D7"/>
    <w:rsid w:val="00E57A88"/>
    <w:rsid w:val="00E86C7C"/>
    <w:rsid w:val="00ED1859"/>
    <w:rsid w:val="00ED1F8A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76DC9"/>
  <w15:chartTrackingRefBased/>
  <w15:docId w15:val="{0B487A2A-EDCA-437C-95BB-DB0C658A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08F"/>
  </w:style>
  <w:style w:type="paragraph" w:styleId="Pieddepage">
    <w:name w:val="footer"/>
    <w:basedOn w:val="Normal"/>
    <w:link w:val="PieddepageCar"/>
    <w:uiPriority w:val="99"/>
    <w:unhideWhenUsed/>
    <w:rsid w:val="0093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08F"/>
  </w:style>
  <w:style w:type="table" w:styleId="Grilledutableau">
    <w:name w:val="Table Grid"/>
    <w:basedOn w:val="TableauNormal"/>
    <w:uiPriority w:val="39"/>
    <w:rsid w:val="0092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09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09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09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09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09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9B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3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D1629BF09F4AA315C107B6CAE0D5" ma:contentTypeVersion="7" ma:contentTypeDescription="Crée un document." ma:contentTypeScope="" ma:versionID="5db4367062bd22ae09d0ad9f7d49f072">
  <xsd:schema xmlns:xsd="http://www.w3.org/2001/XMLSchema" xmlns:xs="http://www.w3.org/2001/XMLSchema" xmlns:p="http://schemas.microsoft.com/office/2006/metadata/properties" xmlns:ns2="210a2e80-e916-4229-87cc-e4250912819c" xmlns:ns3="a94f88d1-59aa-4020-8ed3-046e930e38ed" targetNamespace="http://schemas.microsoft.com/office/2006/metadata/properties" ma:root="true" ma:fieldsID="24e38c74bb7dd024c20720efb85223e5" ns2:_="" ns3:_="">
    <xsd:import namespace="210a2e80-e916-4229-87cc-e4250912819c"/>
    <xsd:import namespace="a94f88d1-59aa-4020-8ed3-046e930e3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a2e80-e916-4229-87cc-e42509128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88d1-59aa-4020-8ed3-046e930e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AC2-D673-4440-9502-EA9B23A1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a2e80-e916-4229-87cc-e4250912819c"/>
    <ds:schemaRef ds:uri="a94f88d1-59aa-4020-8ed3-046e930e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46CC2-2854-459C-869C-3D8AFF34F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D099A-E69B-48C5-9821-B2EB3D3E6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B89E2-89C5-454D-9F19-562F5B98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SANCHEZ ANNIKA</cp:lastModifiedBy>
  <cp:revision>47</cp:revision>
  <dcterms:created xsi:type="dcterms:W3CDTF">2019-06-07T10:04:00Z</dcterms:created>
  <dcterms:modified xsi:type="dcterms:W3CDTF">2019-09-05T08:57:00Z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0x010100488DD1629BF09F4AA315C107B6CAE0D5</vt:lpwstr>
  </property>
</Properties>
</file>