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AA760" w14:textId="4062B20C" w:rsidR="004C4370" w:rsidRPr="00DD10ED" w:rsidRDefault="00564C5A" w:rsidP="00E20551">
      <w:pPr>
        <w:jc w:val="both"/>
        <w:rPr>
          <w:sz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23679CC" wp14:editId="099EDFC2">
            <wp:simplePos x="0" y="0"/>
            <wp:positionH relativeFrom="column">
              <wp:posOffset>2471420</wp:posOffset>
            </wp:positionH>
            <wp:positionV relativeFrom="paragraph">
              <wp:posOffset>140335</wp:posOffset>
            </wp:positionV>
            <wp:extent cx="704850" cy="4191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6859" w:rsidRPr="00DD10ED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1742C9BC" wp14:editId="65E54B94">
            <wp:simplePos x="0" y="0"/>
            <wp:positionH relativeFrom="page">
              <wp:align>left</wp:align>
            </wp:positionH>
            <wp:positionV relativeFrom="paragraph">
              <wp:posOffset>205105</wp:posOffset>
            </wp:positionV>
            <wp:extent cx="3209290" cy="3810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183" cy="38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6D1F5" w14:textId="255540D7" w:rsidR="00A06859" w:rsidRPr="00DD10ED" w:rsidRDefault="00A06859" w:rsidP="00E20551">
      <w:pPr>
        <w:jc w:val="both"/>
        <w:rPr>
          <w:sz w:val="24"/>
        </w:rPr>
      </w:pPr>
    </w:p>
    <w:p w14:paraId="55CD00BF" w14:textId="4DCBC263" w:rsidR="00A06859" w:rsidRDefault="00A06859" w:rsidP="00E20551">
      <w:pPr>
        <w:jc w:val="both"/>
        <w:rPr>
          <w:noProof/>
          <w:sz w:val="24"/>
        </w:rPr>
      </w:pPr>
    </w:p>
    <w:p w14:paraId="0752D6B2" w14:textId="46CF5C3F" w:rsidR="00564C5A" w:rsidRDefault="00564C5A" w:rsidP="00564C5A">
      <w:pPr>
        <w:jc w:val="both"/>
        <w:rPr>
          <w:rFonts w:ascii="Open Sans Extrabold" w:hAnsi="Open Sans Extrabold" w:cs="Open Sans Extrabold"/>
          <w:color w:val="E36C0A"/>
          <w:sz w:val="20"/>
          <w:szCs w:val="20"/>
        </w:rPr>
      </w:pPr>
      <w:r w:rsidRPr="0042179B">
        <w:rPr>
          <w:rFonts w:ascii="Open Sans Extrabold" w:hAnsi="Open Sans Extrabold" w:cs="Open Sans Extrabold"/>
          <w:b/>
          <w:color w:val="7030A0"/>
          <w:sz w:val="20"/>
          <w:szCs w:val="20"/>
        </w:rPr>
        <w:t xml:space="preserve">STUDENT </w:t>
      </w:r>
      <w:r>
        <w:rPr>
          <w:rFonts w:ascii="Open Sans Extrabold" w:hAnsi="Open Sans Extrabold" w:cs="Open Sans Extrabold"/>
          <w:b/>
          <w:color w:val="7030A0"/>
          <w:sz w:val="20"/>
          <w:szCs w:val="20"/>
        </w:rPr>
        <w:t>B</w:t>
      </w:r>
    </w:p>
    <w:p w14:paraId="1CED1FB1" w14:textId="116C6B08" w:rsidR="004C3079" w:rsidRPr="00023D7D" w:rsidRDefault="00564C5A" w:rsidP="00E20551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 Extrabold" w:hAnsi="Open Sans Extrabold" w:cs="Open Sans Extrabold"/>
          <w:color w:val="E36C0A"/>
          <w:sz w:val="20"/>
          <w:szCs w:val="20"/>
        </w:rPr>
        <w:t>1</w:t>
      </w:r>
      <w:r w:rsidR="004C3079" w:rsidRPr="00BC6D78">
        <w:rPr>
          <w:rFonts w:ascii="Open Sans Extrabold" w:hAnsi="Open Sans Extrabold" w:cs="Open Sans Extrabold"/>
          <w:color w:val="E36C0A"/>
          <w:sz w:val="20"/>
          <w:szCs w:val="20"/>
        </w:rPr>
        <w:t>.</w:t>
      </w:r>
      <w:r w:rsidR="004C3079" w:rsidRPr="00023D7D">
        <w:rPr>
          <w:rFonts w:ascii="Open Sans" w:hAnsi="Open Sans" w:cs="Open Sans"/>
          <w:sz w:val="20"/>
          <w:szCs w:val="20"/>
        </w:rPr>
        <w:t xml:space="preserve"> In the first paragraph, </w:t>
      </w:r>
      <w:r w:rsidR="004C3079" w:rsidRPr="00023D7D">
        <w:rPr>
          <w:rFonts w:ascii="Open Sans" w:hAnsi="Open Sans" w:cs="Open Sans"/>
          <w:b/>
          <w:sz w:val="20"/>
          <w:szCs w:val="20"/>
        </w:rPr>
        <w:t>associate</w:t>
      </w:r>
      <w:r w:rsidR="004C3079" w:rsidRPr="00023D7D">
        <w:rPr>
          <w:rFonts w:ascii="Open Sans" w:hAnsi="Open Sans" w:cs="Open Sans"/>
          <w:sz w:val="20"/>
          <w:szCs w:val="20"/>
        </w:rPr>
        <w:t xml:space="preserve"> the author’s family members with the ring and </w:t>
      </w:r>
      <w:r w:rsidR="004C3079" w:rsidRPr="00023D7D">
        <w:rPr>
          <w:rFonts w:ascii="Open Sans" w:hAnsi="Open Sans" w:cs="Open Sans"/>
          <w:b/>
          <w:sz w:val="20"/>
          <w:szCs w:val="20"/>
        </w:rPr>
        <w:t>show</w:t>
      </w:r>
      <w:r w:rsidR="004C3079" w:rsidRPr="00023D7D">
        <w:rPr>
          <w:rFonts w:ascii="Open Sans" w:hAnsi="Open Sans" w:cs="Open Sans"/>
          <w:sz w:val="20"/>
          <w:szCs w:val="20"/>
        </w:rPr>
        <w:t xml:space="preserve"> the importance of the ring in her family.</w:t>
      </w:r>
    </w:p>
    <w:p w14:paraId="191E3151" w14:textId="77777777" w:rsidR="00CC6403" w:rsidRPr="00DD485E" w:rsidRDefault="00CC6403" w:rsidP="00CC6403">
      <w:pPr>
        <w:autoSpaceDE w:val="0"/>
        <w:autoSpaceDN w:val="0"/>
        <w:adjustRightInd w:val="0"/>
        <w:rPr>
          <w:rFonts w:eastAsia="OpenSans-Semibold" w:cs="OpenSans-Semibold"/>
          <w:i/>
          <w:color w:val="0070C0"/>
        </w:rPr>
      </w:pPr>
      <w:r w:rsidRPr="00DD485E">
        <w:rPr>
          <w:i/>
          <w:color w:val="0070C0"/>
        </w:rPr>
        <w:t>This family is a very Irish family and they love Claddagh rings. They offer them as gifts for anniversaries and they keep them in the family from generation to generation.</w:t>
      </w:r>
    </w:p>
    <w:p w14:paraId="51704AF0" w14:textId="77777777" w:rsidR="00564C5A" w:rsidRPr="00023D7D" w:rsidRDefault="00564C5A" w:rsidP="00564C5A">
      <w:pPr>
        <w:tabs>
          <w:tab w:val="left" w:leader="dot" w:pos="9072"/>
        </w:tabs>
        <w:spacing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851C3A7" w14:textId="0D7869F3" w:rsidR="004C3079" w:rsidRPr="00023D7D" w:rsidRDefault="004C3079" w:rsidP="00E20551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BC6D78">
        <w:rPr>
          <w:rFonts w:ascii="Open Sans Extrabold" w:hAnsi="Open Sans Extrabold" w:cs="Open Sans Extrabold"/>
          <w:color w:val="E36C0A"/>
          <w:sz w:val="20"/>
          <w:szCs w:val="20"/>
        </w:rPr>
        <w:t>2.</w:t>
      </w:r>
      <w:r w:rsidRPr="00023D7D">
        <w:rPr>
          <w:rFonts w:ascii="Open Sans" w:hAnsi="Open Sans" w:cs="Open Sans"/>
          <w:sz w:val="20"/>
          <w:szCs w:val="20"/>
        </w:rPr>
        <w:t xml:space="preserve"> </w:t>
      </w:r>
      <w:r w:rsidRPr="00023D7D">
        <w:rPr>
          <w:rFonts w:ascii="Open Sans" w:hAnsi="Open Sans" w:cs="Open Sans"/>
          <w:b/>
          <w:sz w:val="20"/>
          <w:szCs w:val="20"/>
        </w:rPr>
        <w:t>Complete</w:t>
      </w:r>
      <w:r w:rsidRPr="00023D7D">
        <w:rPr>
          <w:rFonts w:ascii="Open Sans" w:hAnsi="Open Sans" w:cs="Open Sans"/>
          <w:sz w:val="20"/>
          <w:szCs w:val="20"/>
        </w:rPr>
        <w:t xml:space="preserve"> the grid following the information about the legend.</w:t>
      </w:r>
    </w:p>
    <w:tbl>
      <w:tblPr>
        <w:tblStyle w:val="Grilledutableau"/>
        <w:tblW w:w="9299" w:type="dxa"/>
        <w:tblLook w:val="04A0" w:firstRow="1" w:lastRow="0" w:firstColumn="1" w:lastColumn="0" w:noHBand="0" w:noVBand="1"/>
      </w:tblPr>
      <w:tblGrid>
        <w:gridCol w:w="3099"/>
        <w:gridCol w:w="3099"/>
        <w:gridCol w:w="3101"/>
      </w:tblGrid>
      <w:tr w:rsidR="004C3079" w:rsidRPr="00D30CB4" w14:paraId="374C0FF2" w14:textId="77777777" w:rsidTr="001E36F2">
        <w:trPr>
          <w:trHeight w:val="397"/>
        </w:trPr>
        <w:tc>
          <w:tcPr>
            <w:tcW w:w="3099" w:type="dxa"/>
            <w:vAlign w:val="center"/>
          </w:tcPr>
          <w:p w14:paraId="56AA6DC0" w14:textId="338D376A" w:rsidR="004C3079" w:rsidRPr="00564C5A" w:rsidRDefault="004C3079" w:rsidP="00D30CB4">
            <w:pPr>
              <w:jc w:val="center"/>
              <w:rPr>
                <w:rFonts w:ascii="Open Sans" w:hAnsi="Open Sans" w:cs="Open Sans"/>
                <w:b/>
                <w:sz w:val="20"/>
                <w:szCs w:val="18"/>
              </w:rPr>
            </w:pPr>
            <w:r w:rsidRPr="00564C5A">
              <w:rPr>
                <w:rFonts w:ascii="Open Sans" w:hAnsi="Open Sans" w:cs="Open Sans"/>
                <w:b/>
                <w:sz w:val="20"/>
                <w:szCs w:val="18"/>
              </w:rPr>
              <w:t>Characters</w:t>
            </w:r>
          </w:p>
        </w:tc>
        <w:tc>
          <w:tcPr>
            <w:tcW w:w="3099" w:type="dxa"/>
            <w:vAlign w:val="center"/>
          </w:tcPr>
          <w:p w14:paraId="634152F6" w14:textId="3B202DBC" w:rsidR="004C3079" w:rsidRPr="00564C5A" w:rsidRDefault="004C3079" w:rsidP="00D30CB4">
            <w:pPr>
              <w:jc w:val="center"/>
              <w:rPr>
                <w:rFonts w:ascii="Open Sans" w:hAnsi="Open Sans" w:cs="Open Sans"/>
                <w:b/>
                <w:sz w:val="20"/>
                <w:szCs w:val="18"/>
              </w:rPr>
            </w:pPr>
            <w:r w:rsidRPr="00564C5A">
              <w:rPr>
                <w:rFonts w:ascii="Open Sans" w:hAnsi="Open Sans" w:cs="Open Sans"/>
                <w:b/>
                <w:sz w:val="20"/>
                <w:szCs w:val="18"/>
              </w:rPr>
              <w:t>Actions</w:t>
            </w:r>
          </w:p>
        </w:tc>
        <w:tc>
          <w:tcPr>
            <w:tcW w:w="3101" w:type="dxa"/>
            <w:vAlign w:val="center"/>
          </w:tcPr>
          <w:p w14:paraId="5C189D01" w14:textId="09AAF928" w:rsidR="004C3079" w:rsidRPr="00564C5A" w:rsidRDefault="004C3079" w:rsidP="00D30CB4">
            <w:pPr>
              <w:jc w:val="center"/>
              <w:rPr>
                <w:rFonts w:ascii="Open Sans" w:hAnsi="Open Sans" w:cs="Open Sans"/>
                <w:b/>
                <w:sz w:val="20"/>
                <w:szCs w:val="18"/>
              </w:rPr>
            </w:pPr>
            <w:r w:rsidRPr="00564C5A">
              <w:rPr>
                <w:rFonts w:ascii="Open Sans" w:hAnsi="Open Sans" w:cs="Open Sans"/>
                <w:b/>
                <w:sz w:val="20"/>
                <w:szCs w:val="18"/>
              </w:rPr>
              <w:t>Places</w:t>
            </w:r>
          </w:p>
        </w:tc>
      </w:tr>
      <w:tr w:rsidR="004C3079" w:rsidRPr="00023D7D" w14:paraId="522A553B" w14:textId="77777777" w:rsidTr="001E36F2">
        <w:trPr>
          <w:trHeight w:val="2259"/>
        </w:trPr>
        <w:tc>
          <w:tcPr>
            <w:tcW w:w="3099" w:type="dxa"/>
          </w:tcPr>
          <w:p w14:paraId="212795EC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A young man named Joyce</w:t>
            </w:r>
          </w:p>
          <w:p w14:paraId="06AF3669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His fiancée</w:t>
            </w:r>
          </w:p>
          <w:p w14:paraId="7C0C95EB" w14:textId="0AC70C0D" w:rsidR="004C3079" w:rsidRPr="00023D7D" w:rsidRDefault="00CC6403" w:rsidP="00CC6403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66AD8">
              <w:rPr>
                <w:i/>
                <w:color w:val="0070C0"/>
              </w:rPr>
              <w:t>Pirates Goldsmith</w:t>
            </w:r>
          </w:p>
        </w:tc>
        <w:tc>
          <w:tcPr>
            <w:tcW w:w="3099" w:type="dxa"/>
          </w:tcPr>
          <w:p w14:paraId="304DCB3D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About to get married</w:t>
            </w:r>
          </w:p>
          <w:p w14:paraId="337AB79B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Man sold as a slave</w:t>
            </w:r>
          </w:p>
          <w:p w14:paraId="05E283FD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Man worked for Goldsmith</w:t>
            </w:r>
          </w:p>
          <w:p w14:paraId="09E064DE" w14:textId="5DEE29BF" w:rsidR="004C3079" w:rsidRPr="00023D7D" w:rsidRDefault="00CC6403" w:rsidP="00CC6403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66AD8">
              <w:rPr>
                <w:i/>
                <w:color w:val="0070C0"/>
              </w:rPr>
              <w:t>Made a ring</w:t>
            </w:r>
          </w:p>
        </w:tc>
        <w:tc>
          <w:tcPr>
            <w:tcW w:w="3101" w:type="dxa"/>
          </w:tcPr>
          <w:p w14:paraId="7A731B71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Ireland</w:t>
            </w:r>
          </w:p>
          <w:p w14:paraId="2CF0C765" w14:textId="77777777" w:rsidR="00CC6403" w:rsidRPr="00F66AD8" w:rsidRDefault="00CC6403" w:rsidP="00CC6403">
            <w:pPr>
              <w:rPr>
                <w:i/>
                <w:color w:val="0070C0"/>
              </w:rPr>
            </w:pPr>
            <w:r w:rsidRPr="00F66AD8">
              <w:rPr>
                <w:i/>
                <w:color w:val="0070C0"/>
              </w:rPr>
              <w:t>Fishing village</w:t>
            </w:r>
          </w:p>
          <w:p w14:paraId="008A3BF2" w14:textId="2C1E4595" w:rsidR="004C3079" w:rsidRPr="00023D7D" w:rsidRDefault="00CC6403" w:rsidP="00CC6403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66AD8">
              <w:rPr>
                <w:i/>
                <w:color w:val="0070C0"/>
              </w:rPr>
              <w:t>Turkey</w:t>
            </w:r>
          </w:p>
        </w:tc>
      </w:tr>
    </w:tbl>
    <w:p w14:paraId="6DFBDDB0" w14:textId="2648A1CF" w:rsidR="004C3079" w:rsidRPr="00023D7D" w:rsidRDefault="004C3079" w:rsidP="00E20551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4B744256" w14:textId="3DACF17F" w:rsidR="00546078" w:rsidRPr="00023D7D" w:rsidRDefault="00546078" w:rsidP="00E20551">
      <w:pPr>
        <w:spacing w:line="240" w:lineRule="auto"/>
        <w:jc w:val="both"/>
        <w:rPr>
          <w:rFonts w:ascii="Open Sans" w:hAnsi="Open Sans" w:cs="Open Sans"/>
          <w:sz w:val="20"/>
          <w:szCs w:val="20"/>
        </w:rPr>
      </w:pPr>
      <w:r w:rsidRPr="00BC6D78">
        <w:rPr>
          <w:rFonts w:ascii="Open Sans Extrabold" w:hAnsi="Open Sans Extrabold" w:cs="Open Sans Extrabold"/>
          <w:color w:val="E36C0A"/>
          <w:sz w:val="20"/>
          <w:szCs w:val="20"/>
        </w:rPr>
        <w:t>3.</w:t>
      </w:r>
      <w:r w:rsidRPr="00BC6D78">
        <w:rPr>
          <w:rFonts w:ascii="Open Sans" w:hAnsi="Open Sans" w:cs="Open Sans"/>
          <w:color w:val="E36C0A"/>
          <w:sz w:val="20"/>
          <w:szCs w:val="20"/>
        </w:rPr>
        <w:t xml:space="preserve"> </w:t>
      </w:r>
      <w:r w:rsidR="00A54B51" w:rsidRPr="00023D7D">
        <w:rPr>
          <w:rFonts w:ascii="Open Sans" w:hAnsi="Open Sans" w:cs="Open Sans"/>
          <w:b/>
          <w:sz w:val="20"/>
          <w:szCs w:val="20"/>
        </w:rPr>
        <w:t xml:space="preserve">Put </w:t>
      </w:r>
      <w:r w:rsidR="00A54B51" w:rsidRPr="00023D7D">
        <w:rPr>
          <w:rFonts w:ascii="Open Sans" w:hAnsi="Open Sans" w:cs="Open Sans"/>
          <w:sz w:val="20"/>
          <w:szCs w:val="20"/>
        </w:rPr>
        <w:t>the main actions of the plot in the right order.</w:t>
      </w:r>
    </w:p>
    <w:p w14:paraId="38C0FFC2" w14:textId="77777777" w:rsidR="00CC6403" w:rsidRPr="006C3E8F" w:rsidRDefault="00CC6403" w:rsidP="00CC6403">
      <w:pPr>
        <w:rPr>
          <w:i/>
          <w:color w:val="0070C0"/>
        </w:rPr>
      </w:pPr>
      <w:r w:rsidRPr="006C3E8F">
        <w:rPr>
          <w:i/>
          <w:color w:val="0070C0"/>
        </w:rPr>
        <w:t>1 In Claddagh, a couple in love are about to get married.</w:t>
      </w:r>
    </w:p>
    <w:p w14:paraId="5F2090AA" w14:textId="77777777" w:rsidR="00CC6403" w:rsidRPr="006C3E8F" w:rsidRDefault="00CC6403" w:rsidP="00CC6403">
      <w:pPr>
        <w:jc w:val="both"/>
        <w:rPr>
          <w:i/>
          <w:color w:val="0070C0"/>
        </w:rPr>
      </w:pPr>
      <w:r w:rsidRPr="006C3E8F">
        <w:rPr>
          <w:i/>
          <w:color w:val="0070C0"/>
        </w:rPr>
        <w:t>2 One day, all the fishermen are captured by corsairs.</w:t>
      </w:r>
    </w:p>
    <w:p w14:paraId="7F5AA5C4" w14:textId="77777777" w:rsidR="00CC6403" w:rsidRPr="006C3E8F" w:rsidRDefault="00CC6403" w:rsidP="00CC6403">
      <w:pPr>
        <w:jc w:val="both"/>
        <w:rPr>
          <w:i/>
          <w:color w:val="0070C0"/>
        </w:rPr>
      </w:pPr>
      <w:r w:rsidRPr="006C3E8F">
        <w:rPr>
          <w:i/>
          <w:color w:val="0070C0"/>
        </w:rPr>
        <w:t>3 The hero becomes the slave of a goldsmith.</w:t>
      </w:r>
    </w:p>
    <w:p w14:paraId="53965281" w14:textId="77777777" w:rsidR="00CC6403" w:rsidRPr="006C3E8F" w:rsidRDefault="00CC6403" w:rsidP="00CC6403">
      <w:pPr>
        <w:jc w:val="both"/>
        <w:rPr>
          <w:i/>
          <w:color w:val="0070C0"/>
        </w:rPr>
      </w:pPr>
      <w:r w:rsidRPr="006C3E8F">
        <w:rPr>
          <w:i/>
          <w:color w:val="0070C0"/>
        </w:rPr>
        <w:t>4 Then, he creates the Claddagh ring.</w:t>
      </w:r>
    </w:p>
    <w:p w14:paraId="48E7F3E8" w14:textId="77777777" w:rsidR="00CC6403" w:rsidRPr="006C3E8F" w:rsidRDefault="00CC6403" w:rsidP="00CC6403">
      <w:pPr>
        <w:jc w:val="both"/>
        <w:rPr>
          <w:i/>
          <w:color w:val="0070C0"/>
        </w:rPr>
      </w:pPr>
      <w:r w:rsidRPr="006C3E8F">
        <w:rPr>
          <w:i/>
          <w:color w:val="0070C0"/>
        </w:rPr>
        <w:t>5 Then, he creates the Claddagh ring.</w:t>
      </w:r>
    </w:p>
    <w:p w14:paraId="0584EB58" w14:textId="77777777" w:rsidR="00CC6403" w:rsidRPr="006C3E8F" w:rsidRDefault="00CC6403" w:rsidP="00CC6403">
      <w:pPr>
        <w:jc w:val="both"/>
        <w:rPr>
          <w:i/>
          <w:color w:val="0070C0"/>
        </w:rPr>
      </w:pPr>
      <w:r w:rsidRPr="006C3E8F">
        <w:rPr>
          <w:i/>
          <w:color w:val="0070C0"/>
        </w:rPr>
        <w:t>6 At the end, the two lovers get married.</w:t>
      </w:r>
    </w:p>
    <w:p w14:paraId="57453D33" w14:textId="77777777" w:rsidR="00CC6403" w:rsidRPr="006C3E8F" w:rsidRDefault="00CC6403" w:rsidP="00CC6403">
      <w:pPr>
        <w:rPr>
          <w:i/>
          <w:color w:val="0070C0"/>
        </w:rPr>
      </w:pPr>
      <w:r w:rsidRPr="006C3E8F">
        <w:rPr>
          <w:i/>
          <w:color w:val="0070C0"/>
        </w:rPr>
        <w:t>7 He gives the Claddagh ring to his love as a present</w:t>
      </w:r>
    </w:p>
    <w:p w14:paraId="6C2704AD" w14:textId="77777777" w:rsidR="003361F1" w:rsidRDefault="003361F1" w:rsidP="00E20551">
      <w:pPr>
        <w:spacing w:after="0" w:line="240" w:lineRule="auto"/>
        <w:rPr>
          <w:rFonts w:ascii="Open Sans Extrabold" w:hAnsi="Open Sans Extrabold" w:cs="Open Sans Extrabold"/>
          <w:color w:val="E36C0A"/>
          <w:sz w:val="20"/>
          <w:szCs w:val="20"/>
        </w:rPr>
      </w:pPr>
    </w:p>
    <w:p w14:paraId="604569AB" w14:textId="24C9C8BF" w:rsidR="00A54B51" w:rsidRPr="00023D7D" w:rsidRDefault="00A54B51" w:rsidP="00E20551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BC6D78">
        <w:rPr>
          <w:rFonts w:ascii="Open Sans Extrabold" w:hAnsi="Open Sans Extrabold" w:cs="Open Sans Extrabold"/>
          <w:color w:val="E36C0A"/>
          <w:sz w:val="20"/>
          <w:szCs w:val="20"/>
        </w:rPr>
        <w:t>4.</w:t>
      </w:r>
      <w:r w:rsidRPr="00023D7D">
        <w:rPr>
          <w:rFonts w:ascii="Open Sans" w:hAnsi="Open Sans" w:cs="Open Sans"/>
          <w:sz w:val="20"/>
          <w:szCs w:val="20"/>
        </w:rPr>
        <w:t xml:space="preserve"> In the last paragraph, </w:t>
      </w:r>
      <w:r w:rsidRPr="00023D7D">
        <w:rPr>
          <w:rFonts w:ascii="Open Sans" w:hAnsi="Open Sans" w:cs="Open Sans"/>
          <w:b/>
          <w:sz w:val="20"/>
          <w:szCs w:val="20"/>
        </w:rPr>
        <w:t>identify</w:t>
      </w:r>
      <w:r w:rsidRPr="00023D7D">
        <w:rPr>
          <w:rFonts w:ascii="Open Sans" w:hAnsi="Open Sans" w:cs="Open Sans"/>
          <w:sz w:val="20"/>
          <w:szCs w:val="20"/>
        </w:rPr>
        <w:t xml:space="preserve"> words related to the author’s impressions.</w:t>
      </w:r>
      <w:r w:rsidR="00BC6D78">
        <w:rPr>
          <w:rFonts w:ascii="Open Sans" w:hAnsi="Open Sans" w:cs="Open Sans"/>
          <w:sz w:val="20"/>
          <w:szCs w:val="20"/>
        </w:rPr>
        <w:t xml:space="preserve"> </w:t>
      </w:r>
      <w:r w:rsidRPr="00023D7D">
        <w:rPr>
          <w:rFonts w:ascii="Open Sans" w:hAnsi="Open Sans" w:cs="Open Sans"/>
          <w:sz w:val="20"/>
          <w:szCs w:val="20"/>
        </w:rPr>
        <w:t>Then explain in your own words how she feels about the ring.</w:t>
      </w:r>
    </w:p>
    <w:p w14:paraId="5C9D5EAE" w14:textId="1C4633A5" w:rsidR="00A54B51" w:rsidRPr="00023D7D" w:rsidRDefault="00A54B51" w:rsidP="00E20551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5875170C" w14:textId="77777777" w:rsidR="00CC6403" w:rsidRPr="006C3E8F" w:rsidRDefault="00CC6403" w:rsidP="00CC6403">
      <w:pPr>
        <w:spacing w:before="120" w:after="0"/>
        <w:jc w:val="both"/>
        <w:rPr>
          <w:i/>
          <w:color w:val="0070C0"/>
        </w:rPr>
      </w:pPr>
      <w:proofErr w:type="gramStart"/>
      <w:r w:rsidRPr="006C3E8F">
        <w:rPr>
          <w:i/>
          <w:color w:val="0070C0"/>
        </w:rPr>
        <w:t>heritage,</w:t>
      </w:r>
      <w:proofErr w:type="gramEnd"/>
      <w:r w:rsidRPr="006C3E8F">
        <w:rPr>
          <w:i/>
          <w:color w:val="0070C0"/>
        </w:rPr>
        <w:t xml:space="preserve"> share with her children, symbol of love.</w:t>
      </w:r>
    </w:p>
    <w:p w14:paraId="1F01FC2F" w14:textId="77777777" w:rsidR="00CC6403" w:rsidRPr="006C3E8F" w:rsidRDefault="00CC6403" w:rsidP="00CC6403">
      <w:pPr>
        <w:spacing w:before="120" w:after="0"/>
        <w:jc w:val="both"/>
        <w:rPr>
          <w:i/>
          <w:color w:val="0070C0"/>
        </w:rPr>
      </w:pPr>
      <w:r w:rsidRPr="006C3E8F">
        <w:rPr>
          <w:i/>
          <w:color w:val="0070C0"/>
        </w:rPr>
        <w:t>She feels the Claddagh is meaningful to her and she is very keen on keeping the family tradition.</w:t>
      </w:r>
    </w:p>
    <w:p w14:paraId="4C381323" w14:textId="1E964673" w:rsidR="00A54B51" w:rsidRPr="00023D7D" w:rsidRDefault="00A54B51" w:rsidP="00BC6D78">
      <w:pPr>
        <w:spacing w:after="0" w:line="240" w:lineRule="auto"/>
        <w:rPr>
          <w:rFonts w:ascii="Open Sans" w:hAnsi="Open Sans" w:cs="Open Sans"/>
          <w:color w:val="BFBFBF" w:themeColor="background1" w:themeShade="BF"/>
          <w:sz w:val="20"/>
          <w:szCs w:val="20"/>
        </w:rPr>
      </w:pPr>
    </w:p>
    <w:p w14:paraId="32135E78" w14:textId="77777777" w:rsidR="00CC6403" w:rsidRDefault="00CC6403">
      <w:pPr>
        <w:rPr>
          <w:rFonts w:ascii="Open Sans Extrabold" w:hAnsi="Open Sans Extrabold" w:cs="Open Sans Extrabold"/>
          <w:color w:val="E36C0A"/>
          <w:sz w:val="20"/>
          <w:szCs w:val="20"/>
        </w:rPr>
        <w:sectPr w:rsidR="00CC6403" w:rsidSect="004C3079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1FBA05" w14:textId="158F35E5" w:rsidR="00CC6403" w:rsidRDefault="00CC6403">
      <w:pPr>
        <w:rPr>
          <w:rFonts w:ascii="Open Sans Extrabold" w:hAnsi="Open Sans Extrabold" w:cs="Open Sans Extrabold"/>
          <w:color w:val="E36C0A"/>
          <w:sz w:val="20"/>
          <w:szCs w:val="20"/>
        </w:rPr>
      </w:pPr>
    </w:p>
    <w:p w14:paraId="208C0344" w14:textId="77777777" w:rsidR="00CC6403" w:rsidRDefault="00CC6403" w:rsidP="00564C5A">
      <w:pPr>
        <w:spacing w:after="0" w:line="240" w:lineRule="auto"/>
        <w:rPr>
          <w:rFonts w:ascii="Open Sans Extrabold" w:hAnsi="Open Sans Extrabold" w:cs="Open Sans Extrabold"/>
          <w:color w:val="E36C0A"/>
          <w:sz w:val="20"/>
          <w:szCs w:val="20"/>
        </w:rPr>
      </w:pPr>
    </w:p>
    <w:p w14:paraId="5495554A" w14:textId="2630286F" w:rsidR="00E66C93" w:rsidRPr="00564C5A" w:rsidRDefault="00E66C93" w:rsidP="00564C5A">
      <w:pPr>
        <w:spacing w:after="0" w:line="240" w:lineRule="auto"/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</w:pPr>
      <w:r w:rsidRPr="00BC6D78">
        <w:rPr>
          <w:rFonts w:ascii="Open Sans Extrabold" w:hAnsi="Open Sans Extrabold" w:cs="Open Sans Extrabold"/>
          <w:color w:val="E36C0A"/>
          <w:sz w:val="20"/>
          <w:szCs w:val="20"/>
        </w:rPr>
        <w:t>5.</w:t>
      </w:r>
      <w:r w:rsidRPr="00023D7D">
        <w:rPr>
          <w:rFonts w:ascii="Open Sans" w:hAnsi="Open Sans" w:cs="Open Sans"/>
          <w:sz w:val="20"/>
          <w:szCs w:val="20"/>
        </w:rPr>
        <w:t xml:space="preserve"> </w:t>
      </w:r>
      <w:r w:rsidRPr="00023D7D">
        <w:rPr>
          <w:rFonts w:ascii="Open Sans" w:hAnsi="Open Sans" w:cs="Open Sans"/>
          <w:b/>
          <w:sz w:val="20"/>
          <w:szCs w:val="20"/>
        </w:rPr>
        <w:t>Match</w:t>
      </w:r>
      <w:r w:rsidRPr="00023D7D">
        <w:rPr>
          <w:rFonts w:ascii="Open Sans" w:hAnsi="Open Sans" w:cs="Open Sans"/>
          <w:sz w:val="20"/>
          <w:szCs w:val="20"/>
        </w:rPr>
        <w:t xml:space="preserve"> the titles and </w:t>
      </w:r>
      <w:r w:rsidR="00564C5A">
        <w:rPr>
          <w:rFonts w:ascii="Open Sans" w:hAnsi="Open Sans" w:cs="Open Sans"/>
          <w:sz w:val="20"/>
          <w:szCs w:val="20"/>
        </w:rPr>
        <w:t>to</w:t>
      </w:r>
      <w:r w:rsidRPr="00023D7D">
        <w:rPr>
          <w:rFonts w:ascii="Open Sans" w:hAnsi="Open Sans" w:cs="Open Sans"/>
          <w:sz w:val="20"/>
          <w:szCs w:val="20"/>
        </w:rPr>
        <w:t xml:space="preserve"> parts of the text</w:t>
      </w:r>
      <w:r w:rsidR="00564C5A">
        <w:rPr>
          <w:rFonts w:ascii="Open Sans" w:hAnsi="Open Sans" w:cs="Open Sans"/>
          <w:sz w:val="20"/>
          <w:szCs w:val="20"/>
        </w:rPr>
        <w:t xml:space="preserve">: </w:t>
      </w:r>
      <w:r w:rsidRPr="00564C5A"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  <w:t>A jewel to share</w:t>
      </w:r>
      <w:r w:rsidR="00564C5A"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  <w:t xml:space="preserve"> – </w:t>
      </w:r>
      <w:r w:rsidRPr="00564C5A"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  <w:t>A family treasure</w:t>
      </w:r>
      <w:r w:rsidR="00564C5A"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  <w:t xml:space="preserve"> – </w:t>
      </w:r>
      <w:r w:rsidRPr="00564C5A">
        <w:rPr>
          <w:rFonts w:ascii="Open Sans Semibold" w:hAnsi="Open Sans Semibold" w:cs="Open Sans Semibold"/>
          <w:bCs/>
          <w:color w:val="000000" w:themeColor="text1"/>
          <w:sz w:val="20"/>
          <w:szCs w:val="18"/>
          <w:lang w:val="en-US"/>
        </w:rPr>
        <w:t>Back to the legend</w:t>
      </w:r>
    </w:p>
    <w:p w14:paraId="3666127C" w14:textId="77777777" w:rsidR="00CC6403" w:rsidRPr="00AD7BDB" w:rsidRDefault="00CC6403" w:rsidP="00CC6403">
      <w:pPr>
        <w:spacing w:before="120" w:after="0" w:line="240" w:lineRule="auto"/>
        <w:rPr>
          <w:rFonts w:ascii="Open Sans" w:hAnsi="Open Sans" w:cs="Open Sans"/>
          <w:i/>
          <w:color w:val="0070C0"/>
          <w:sz w:val="20"/>
          <w:szCs w:val="20"/>
        </w:rPr>
      </w:pPr>
      <w:r w:rsidRPr="00AD7BDB">
        <w:rPr>
          <w:i/>
          <w:color w:val="0070C0"/>
        </w:rPr>
        <w:t>Part 1: A jewel to share</w:t>
      </w:r>
      <w:r w:rsidRPr="00AD7BDB">
        <w:rPr>
          <w:i/>
          <w:color w:val="0070C0"/>
        </w:rPr>
        <w:tab/>
        <w:t>Part 2: A family treasure</w:t>
      </w:r>
      <w:r w:rsidRPr="00AD7BDB">
        <w:rPr>
          <w:i/>
          <w:color w:val="0070C0"/>
        </w:rPr>
        <w:tab/>
        <w:t>Part 3: Back to the legend</w:t>
      </w:r>
    </w:p>
    <w:p w14:paraId="1FE1414D" w14:textId="1F92FBA5" w:rsidR="007F1EC5" w:rsidRPr="00023D7D" w:rsidRDefault="007F1EC5" w:rsidP="00E20551">
      <w:pPr>
        <w:spacing w:after="0" w:line="240" w:lineRule="auto"/>
        <w:jc w:val="center"/>
        <w:rPr>
          <w:rFonts w:ascii="Open Sans" w:hAnsi="Open Sans" w:cs="Open Sans"/>
          <w:sz w:val="20"/>
          <w:szCs w:val="20"/>
        </w:rPr>
      </w:pPr>
    </w:p>
    <w:p w14:paraId="718FDD24" w14:textId="77777777" w:rsidR="003361F1" w:rsidRDefault="003361F1" w:rsidP="00E20551">
      <w:pPr>
        <w:spacing w:after="0" w:line="240" w:lineRule="auto"/>
        <w:rPr>
          <w:rFonts w:ascii="Open Sans Extrabold" w:hAnsi="Open Sans Extrabold" w:cs="Open Sans Extrabold"/>
          <w:color w:val="E36C0A"/>
          <w:sz w:val="20"/>
          <w:szCs w:val="20"/>
        </w:rPr>
      </w:pPr>
    </w:p>
    <w:p w14:paraId="64CCA628" w14:textId="5ED970D4" w:rsidR="007F1EC5" w:rsidRDefault="007F1EC5" w:rsidP="00E20551">
      <w:pPr>
        <w:spacing w:after="0" w:line="24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BC6D78">
        <w:rPr>
          <w:rFonts w:ascii="Open Sans Extrabold" w:hAnsi="Open Sans Extrabold" w:cs="Open Sans Extrabold"/>
          <w:color w:val="E36C0A"/>
          <w:sz w:val="20"/>
          <w:szCs w:val="20"/>
        </w:rPr>
        <w:t>6.</w:t>
      </w:r>
      <w:r w:rsidRPr="00023D7D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Pr="00023D7D">
        <w:rPr>
          <w:rFonts w:ascii="Open Sans" w:hAnsi="Open Sans" w:cs="Open Sans"/>
          <w:b/>
          <w:color w:val="000000" w:themeColor="text1"/>
          <w:sz w:val="20"/>
          <w:szCs w:val="20"/>
        </w:rPr>
        <w:t>Present</w:t>
      </w:r>
      <w:r w:rsidRPr="00023D7D">
        <w:rPr>
          <w:rFonts w:ascii="Open Sans" w:hAnsi="Open Sans" w:cs="Open Sans"/>
          <w:color w:val="000000" w:themeColor="text1"/>
          <w:sz w:val="20"/>
          <w:szCs w:val="20"/>
        </w:rPr>
        <w:t xml:space="preserve"> to your classmate Claddagh ring</w:t>
      </w:r>
      <w:r w:rsidR="00564C5A">
        <w:rPr>
          <w:rFonts w:ascii="Open Sans" w:hAnsi="Open Sans" w:cs="Open Sans"/>
          <w:color w:val="000000" w:themeColor="text1"/>
          <w:sz w:val="20"/>
          <w:szCs w:val="20"/>
        </w:rPr>
        <w:t xml:space="preserve">’s place </w:t>
      </w:r>
      <w:r w:rsidRPr="00023D7D">
        <w:rPr>
          <w:rFonts w:ascii="Open Sans" w:hAnsi="Open Sans" w:cs="Open Sans"/>
          <w:color w:val="000000" w:themeColor="text1"/>
          <w:sz w:val="20"/>
          <w:szCs w:val="20"/>
        </w:rPr>
        <w:t xml:space="preserve">in the author’s heritage. </w:t>
      </w:r>
    </w:p>
    <w:p w14:paraId="2E4ACAAD" w14:textId="77777777" w:rsidR="00CC6403" w:rsidRPr="00AD7BDB" w:rsidRDefault="00CC6403" w:rsidP="00CC6403">
      <w:pPr>
        <w:jc w:val="both"/>
        <w:rPr>
          <w:b/>
          <w:i/>
          <w:color w:val="0070C0"/>
        </w:rPr>
      </w:pPr>
      <w:r w:rsidRPr="00AD7BDB">
        <w:rPr>
          <w:b/>
          <w:i/>
          <w:color w:val="0070C0"/>
        </w:rPr>
        <w:t>Production possible:</w:t>
      </w:r>
    </w:p>
    <w:p w14:paraId="064E0E77" w14:textId="77777777" w:rsidR="00CC6403" w:rsidRPr="00AD7BDB" w:rsidRDefault="00CC6403" w:rsidP="00CC6403">
      <w:pPr>
        <w:jc w:val="both"/>
        <w:rPr>
          <w:i/>
          <w:color w:val="0070C0"/>
        </w:rPr>
      </w:pPr>
      <w:r w:rsidRPr="00AD7BDB">
        <w:rPr>
          <w:i/>
          <w:color w:val="0070C0"/>
        </w:rPr>
        <w:t>The narrator is fascinated by the ring and the various forms the Claddagh can take. She is very excited to have a real Irish family with a strong sense of tradition and transmission of heritage. She also hopes to share this tradition with her children in the future.</w:t>
      </w:r>
    </w:p>
    <w:p w14:paraId="56CA69D4" w14:textId="77777777" w:rsidR="00CC6403" w:rsidRPr="00023D7D" w:rsidRDefault="00CC6403" w:rsidP="00CC6403">
      <w:bookmarkStart w:id="9" w:name="_GoBack"/>
      <w:bookmarkEnd w:id="9"/>
    </w:p>
    <w:sectPr w:rsidR="00CC6403" w:rsidRPr="00023D7D" w:rsidSect="004C307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0C6F7" w14:textId="77777777" w:rsidR="00395DD6" w:rsidRDefault="00395DD6" w:rsidP="00A06859">
      <w:pPr>
        <w:spacing w:after="0" w:line="240" w:lineRule="auto"/>
      </w:pPr>
      <w:r>
        <w:separator/>
      </w:r>
    </w:p>
  </w:endnote>
  <w:endnote w:type="continuationSeparator" w:id="0">
    <w:p w14:paraId="3E33CEFF" w14:textId="77777777" w:rsidR="00395DD6" w:rsidRDefault="00395DD6" w:rsidP="00A0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Sans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Semi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8CB3F" w14:textId="7A2F5119" w:rsidR="00BE3E73" w:rsidRPr="00564C5A" w:rsidRDefault="00BE3E73" w:rsidP="00BE3E73">
    <w:pPr>
      <w:pStyle w:val="Pieddepage"/>
      <w:rPr>
        <w:rFonts w:ascii="Arial" w:hAnsi="Arial" w:cs="Arial"/>
        <w:b/>
        <w:color w:val="BFBFBF" w:themeColor="background1" w:themeShade="BF"/>
        <w:lang w:val="fr-FR"/>
      </w:rPr>
    </w:pPr>
    <w:bookmarkStart w:id="0" w:name="_Hlk5979966"/>
    <w:bookmarkStart w:id="1" w:name="_Hlk5977971"/>
    <w:bookmarkStart w:id="2" w:name="_Hlk5977972"/>
    <w:bookmarkStart w:id="3" w:name="_Hlk5978686"/>
    <w:bookmarkStart w:id="4" w:name="_Hlk5978687"/>
    <w:bookmarkStart w:id="5" w:name="_Hlk5979099"/>
    <w:bookmarkStart w:id="6" w:name="_Hlk5979100"/>
    <w:bookmarkStart w:id="7" w:name="_Hlk5979349"/>
    <w:bookmarkStart w:id="8" w:name="_Hlk5979350"/>
    <w:r w:rsidRPr="00564C5A">
      <w:rPr>
        <w:rFonts w:ascii="Open Sans Extrabold" w:hAnsi="Open Sans Extrabold" w:cs="Open Sans Extrabold"/>
        <w:color w:val="E36C0A"/>
        <w:lang w:val="fr-FR"/>
      </w:rPr>
      <w:t xml:space="preserve">Axe </w:t>
    </w:r>
    <w:r w:rsidR="001E36F2" w:rsidRPr="00564C5A">
      <w:rPr>
        <w:rFonts w:ascii="Open Sans Extrabold" w:hAnsi="Open Sans Extrabold" w:cs="Open Sans Extrabold"/>
        <w:color w:val="E36C0A"/>
        <w:lang w:val="fr-FR"/>
      </w:rPr>
      <w:t xml:space="preserve">1 </w:t>
    </w:r>
    <w:r w:rsidR="00564C5A" w:rsidRPr="00564C5A">
      <w:rPr>
        <w:rFonts w:ascii="Open Sans Extrabold" w:hAnsi="Open Sans Extrabold" w:cs="Open Sans Extrabold"/>
        <w:color w:val="E36C0A"/>
        <w:lang w:val="fr-FR"/>
      </w:rPr>
      <w:t>Vivre entre générations</w:t>
    </w:r>
    <w:r w:rsidRPr="00564C5A">
      <w:rPr>
        <w:rFonts w:ascii="Open Sans Extrabold" w:hAnsi="Open Sans Extrabold" w:cs="Open Sans Extrabold"/>
        <w:color w:val="E36C0A"/>
        <w:lang w:val="fr-FR"/>
      </w:rPr>
      <w:tab/>
    </w:r>
    <w:r w:rsidR="00CC6403">
      <w:rPr>
        <w:rFonts w:ascii="Open Sans Extrabold" w:hAnsi="Open Sans Extrabold" w:cs="Open Sans Extrabold"/>
        <w:color w:val="E36C0A"/>
        <w:lang w:val="fr-FR"/>
      </w:rPr>
      <w:t>1</w:t>
    </w:r>
    <w:r w:rsidRPr="00564C5A">
      <w:rPr>
        <w:rFonts w:ascii="Open Sans Extrabold" w:hAnsi="Open Sans Extrabold" w:cs="Open Sans Extrabold"/>
        <w:color w:val="E36C0A"/>
        <w:lang w:val="fr-FR"/>
      </w:rPr>
      <w:t>/</w:t>
    </w:r>
    <w:bookmarkEnd w:id="0"/>
    <w:r w:rsidR="00CC6403">
      <w:rPr>
        <w:rFonts w:ascii="Open Sans Extrabold" w:hAnsi="Open Sans Extrabold" w:cs="Open Sans Extrabold"/>
        <w:color w:val="E36C0A"/>
        <w:lang w:val="fr-FR"/>
      </w:rPr>
      <w:t>2</w:t>
    </w:r>
    <w:r w:rsidRPr="00564C5A">
      <w:rPr>
        <w:rFonts w:ascii="Open Sans Extrabold" w:hAnsi="Open Sans Extrabold" w:cs="Open Sans Extrabold"/>
        <w:color w:val="E36C0A"/>
        <w:lang w:val="fr-FR"/>
      </w:rPr>
      <w:t xml:space="preserve"> </w:t>
    </w:r>
    <w:r w:rsidR="00564C5A" w:rsidRPr="00564C5A">
      <w:rPr>
        <w:rFonts w:ascii="Open Sans Extrabold" w:hAnsi="Open Sans Extrabold" w:cs="Open Sans Extrabold"/>
        <w:color w:val="E36C0A"/>
        <w:lang w:val="fr-FR"/>
      </w:rPr>
      <w:tab/>
    </w:r>
    <w:r w:rsidRPr="00564C5A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2019</w:t>
    </w:r>
    <w:bookmarkEnd w:id="1"/>
    <w:bookmarkEnd w:id="2"/>
    <w:bookmarkEnd w:id="3"/>
    <w:bookmarkEnd w:id="4"/>
    <w:bookmarkEnd w:id="5"/>
    <w:bookmarkEnd w:id="6"/>
    <w:bookmarkEnd w:id="7"/>
    <w:bookmarkEnd w:id="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915A6" w14:textId="7C7045B6" w:rsidR="00CC6403" w:rsidRPr="00564C5A" w:rsidRDefault="00CC6403" w:rsidP="00BE3E73">
    <w:pPr>
      <w:pStyle w:val="Pieddepage"/>
      <w:rPr>
        <w:rFonts w:ascii="Arial" w:hAnsi="Arial" w:cs="Arial"/>
        <w:b/>
        <w:color w:val="BFBFBF" w:themeColor="background1" w:themeShade="BF"/>
        <w:lang w:val="fr-FR"/>
      </w:rPr>
    </w:pPr>
    <w:r w:rsidRPr="00564C5A">
      <w:rPr>
        <w:rFonts w:ascii="Open Sans Extrabold" w:hAnsi="Open Sans Extrabold" w:cs="Open Sans Extrabold"/>
        <w:color w:val="E36C0A"/>
        <w:lang w:val="fr-FR"/>
      </w:rPr>
      <w:t>Axe 1 Vivre entre générations</w:t>
    </w:r>
    <w:r w:rsidRPr="00564C5A">
      <w:rPr>
        <w:rFonts w:ascii="Open Sans Extrabold" w:hAnsi="Open Sans Extrabold" w:cs="Open Sans Extrabold"/>
        <w:color w:val="E36C0A"/>
        <w:lang w:val="fr-FR"/>
      </w:rPr>
      <w:tab/>
    </w:r>
    <w:r>
      <w:rPr>
        <w:rFonts w:ascii="Open Sans Extrabold" w:hAnsi="Open Sans Extrabold" w:cs="Open Sans Extrabold"/>
        <w:color w:val="E36C0A"/>
        <w:lang w:val="fr-FR"/>
      </w:rPr>
      <w:t>2</w:t>
    </w:r>
    <w:r w:rsidRPr="00564C5A">
      <w:rPr>
        <w:rFonts w:ascii="Open Sans Extrabold" w:hAnsi="Open Sans Extrabold" w:cs="Open Sans Extrabold"/>
        <w:color w:val="E36C0A"/>
        <w:lang w:val="fr-FR"/>
      </w:rPr>
      <w:t>/</w:t>
    </w:r>
    <w:r>
      <w:rPr>
        <w:rFonts w:ascii="Open Sans Extrabold" w:hAnsi="Open Sans Extrabold" w:cs="Open Sans Extrabold"/>
        <w:color w:val="E36C0A"/>
        <w:lang w:val="fr-FR"/>
      </w:rPr>
      <w:t>2</w:t>
    </w:r>
    <w:r w:rsidRPr="00564C5A">
      <w:rPr>
        <w:rFonts w:ascii="Open Sans Extrabold" w:hAnsi="Open Sans Extrabold" w:cs="Open Sans Extrabold"/>
        <w:color w:val="E36C0A"/>
        <w:lang w:val="fr-FR"/>
      </w:rPr>
      <w:t xml:space="preserve"> </w:t>
    </w:r>
    <w:r w:rsidRPr="00564C5A">
      <w:rPr>
        <w:rFonts w:ascii="Open Sans Extrabold" w:hAnsi="Open Sans Extrabold" w:cs="Open Sans Extrabold"/>
        <w:color w:val="E36C0A"/>
        <w:lang w:val="fr-FR"/>
      </w:rPr>
      <w:tab/>
    </w:r>
    <w:r w:rsidRPr="00564C5A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BDCD" w14:textId="77777777" w:rsidR="00395DD6" w:rsidRDefault="00395DD6" w:rsidP="00A06859">
      <w:pPr>
        <w:spacing w:after="0" w:line="240" w:lineRule="auto"/>
      </w:pPr>
      <w:r>
        <w:separator/>
      </w:r>
    </w:p>
  </w:footnote>
  <w:footnote w:type="continuationSeparator" w:id="0">
    <w:p w14:paraId="7131F939" w14:textId="77777777" w:rsidR="00395DD6" w:rsidRDefault="00395DD6" w:rsidP="00A06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72028" w14:textId="4A24BC98" w:rsidR="00A06859" w:rsidRDefault="00A0685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63FC6A" wp14:editId="1439175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276725" cy="962025"/>
          <wp:effectExtent l="0" t="0" r="0" b="952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5"/>
                  <a:stretch/>
                </pic:blipFill>
                <pic:spPr>
                  <a:xfrm>
                    <a:off x="0" y="0"/>
                    <a:ext cx="4487848" cy="10101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D05"/>
    <w:rsid w:val="00023D7D"/>
    <w:rsid w:val="001E36F2"/>
    <w:rsid w:val="002035E3"/>
    <w:rsid w:val="002C6DAF"/>
    <w:rsid w:val="003361F1"/>
    <w:rsid w:val="00344780"/>
    <w:rsid w:val="00395DD6"/>
    <w:rsid w:val="00411CA0"/>
    <w:rsid w:val="004C3079"/>
    <w:rsid w:val="00546078"/>
    <w:rsid w:val="00564C5A"/>
    <w:rsid w:val="006F67AC"/>
    <w:rsid w:val="007F1EC5"/>
    <w:rsid w:val="00825A84"/>
    <w:rsid w:val="008A507D"/>
    <w:rsid w:val="009E312E"/>
    <w:rsid w:val="00A06859"/>
    <w:rsid w:val="00A54B51"/>
    <w:rsid w:val="00BA3027"/>
    <w:rsid w:val="00BC6D78"/>
    <w:rsid w:val="00BE3E73"/>
    <w:rsid w:val="00CC6403"/>
    <w:rsid w:val="00CD3E0A"/>
    <w:rsid w:val="00D30CB4"/>
    <w:rsid w:val="00DD10ED"/>
    <w:rsid w:val="00DD2051"/>
    <w:rsid w:val="00E20551"/>
    <w:rsid w:val="00E37D05"/>
    <w:rsid w:val="00E423BC"/>
    <w:rsid w:val="00E66C93"/>
    <w:rsid w:val="00E81119"/>
    <w:rsid w:val="00ED5002"/>
    <w:rsid w:val="00F3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9CEE91"/>
  <w15:chartTrackingRefBased/>
  <w15:docId w15:val="{08054690-0059-4616-A2F5-4E7635FA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6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6859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A06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6859"/>
    <w:rPr>
      <w:lang w:val="en-GB"/>
    </w:rPr>
  </w:style>
  <w:style w:type="table" w:styleId="Grilledutableau">
    <w:name w:val="Table Grid"/>
    <w:basedOn w:val="TableauNormal"/>
    <w:uiPriority w:val="39"/>
    <w:rsid w:val="004C3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932DA0054604AB5A36FC0878A6A59" ma:contentTypeVersion="4" ma:contentTypeDescription="Create a new document." ma:contentTypeScope="" ma:versionID="f9d9e8004374970213cd716db51e418b">
  <xsd:schema xmlns:xsd="http://www.w3.org/2001/XMLSchema" xmlns:xs="http://www.w3.org/2001/XMLSchema" xmlns:p="http://schemas.microsoft.com/office/2006/metadata/properties" xmlns:ns2="0ae82f42-c2ca-4028-aa11-38665292302f" targetNamespace="http://schemas.microsoft.com/office/2006/metadata/properties" ma:root="true" ma:fieldsID="204d4dc4bb9a29d92f47bccb03262ab4" ns2:_="">
    <xsd:import namespace="0ae82f42-c2ca-4028-aa11-386652923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82f42-c2ca-4028-aa11-386652923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9CEDC6-F5E4-4A87-8D41-8B35A7733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B1274-967B-4F79-BA49-2029072EE43F}">
  <ds:schemaRefs>
    <ds:schemaRef ds:uri="0ae82f42-c2ca-4028-aa11-38665292302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607C49-F2A7-4F47-B8A6-4F4792194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82f42-c2ca-4028-aa11-386652923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KYLLIAN</dc:creator>
  <cp:keywords/>
  <dc:description/>
  <cp:lastModifiedBy>DEMORANVILLE SEAN</cp:lastModifiedBy>
  <cp:revision>6</cp:revision>
  <dcterms:created xsi:type="dcterms:W3CDTF">2019-08-30T15:10:00Z</dcterms:created>
  <dcterms:modified xsi:type="dcterms:W3CDTF">2019-09-04T12:44:00Z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0x010100C9B932DA0054604AB5A36FC0878A6A59</vt:lpwstr>
  </property>
</Properties>
</file>